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ПРАВИТЕЛЬСТВО РОССИЙСКОЙ ФЕДЕРАЦИИ</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ПОСТАНОВЛЕНИЕ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от 13 января 2023 г. N 13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ОБ АТТЕСТАЦИИ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В ОБЛАСТИ ПРОМЫШЛЕННОЙ БЕЗОПАСНОСТИ, ПО ВОПРОСАМ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БЕЗОПАСНОСТИ ГИДРОТЕХНИЧЕСКИХ СООРУЖЕНИЙ, БЕЗОПАСНОСТИ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В СФЕРЕ ЭЛЕКТРОЭНЕРГЕТИКИ </w:t>
      </w:r>
    </w:p>
    <w:p w:rsidR="00EB55AA" w:rsidRPr="00EB55AA" w:rsidRDefault="00EB55AA" w:rsidP="00EB55AA">
      <w:pPr>
        <w:spacing w:after="0" w:line="288" w:lineRule="atLeast"/>
        <w:rPr>
          <w:rFonts w:ascii="Times New Roman" w:eastAsia="Times New Roman" w:hAnsi="Times New Roman" w:cs="Times New Roman"/>
          <w:sz w:val="29"/>
          <w:szCs w:val="29"/>
          <w:lang w:eastAsia="ru-RU"/>
        </w:rPr>
      </w:pPr>
      <w:r w:rsidRPr="00EB55A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40" w:lineRule="auto"/>
              <w:jc w:val="center"/>
              <w:rPr>
                <w:rFonts w:ascii="Times New Roman" w:eastAsia="Times New Roman" w:hAnsi="Times New Roman" w:cs="Times New Roman"/>
                <w:color w:val="392C69"/>
                <w:sz w:val="24"/>
                <w:szCs w:val="24"/>
                <w:lang w:eastAsia="ru-RU"/>
              </w:rPr>
            </w:pPr>
            <w:r w:rsidRPr="00EB55AA">
              <w:rPr>
                <w:rFonts w:ascii="Times New Roman" w:eastAsia="Times New Roman" w:hAnsi="Times New Roman" w:cs="Times New Roman"/>
                <w:color w:val="392C69"/>
                <w:sz w:val="24"/>
                <w:szCs w:val="24"/>
                <w:lang w:eastAsia="ru-RU"/>
              </w:rPr>
              <w:t xml:space="preserve">Список изменяющих документов </w:t>
            </w:r>
          </w:p>
          <w:p w:rsidR="00EB55AA" w:rsidRPr="00EB55AA" w:rsidRDefault="00EB55AA" w:rsidP="00EB55AA">
            <w:pPr>
              <w:spacing w:after="0" w:line="240" w:lineRule="auto"/>
              <w:jc w:val="center"/>
              <w:rPr>
                <w:rFonts w:ascii="Times New Roman" w:eastAsia="Times New Roman" w:hAnsi="Times New Roman" w:cs="Times New Roman"/>
                <w:color w:val="392C69"/>
                <w:sz w:val="24"/>
                <w:szCs w:val="24"/>
                <w:lang w:eastAsia="ru-RU"/>
              </w:rPr>
            </w:pPr>
            <w:proofErr w:type="gramStart"/>
            <w:r w:rsidRPr="00EB55AA">
              <w:rPr>
                <w:rFonts w:ascii="Times New Roman" w:eastAsia="Times New Roman" w:hAnsi="Times New Roman" w:cs="Times New Roman"/>
                <w:color w:val="392C69"/>
                <w:sz w:val="24"/>
                <w:szCs w:val="24"/>
                <w:lang w:eastAsia="ru-RU"/>
              </w:rPr>
              <w:t xml:space="preserve">(в ред. Постановлений Правительства РФ от 21.10.2024 </w:t>
            </w:r>
            <w:hyperlink r:id="rId5" w:history="1">
              <w:r w:rsidRPr="00EB55AA">
                <w:rPr>
                  <w:rFonts w:ascii="Times New Roman" w:eastAsia="Times New Roman" w:hAnsi="Times New Roman" w:cs="Times New Roman"/>
                  <w:color w:val="0000FF"/>
                  <w:sz w:val="24"/>
                  <w:szCs w:val="24"/>
                  <w:u w:val="single"/>
                  <w:lang w:eastAsia="ru-RU"/>
                </w:rPr>
                <w:t>N 1416</w:t>
              </w:r>
            </w:hyperlink>
            <w:r w:rsidRPr="00EB55AA">
              <w:rPr>
                <w:rFonts w:ascii="Times New Roman" w:eastAsia="Times New Roman" w:hAnsi="Times New Roman" w:cs="Times New Roman"/>
                <w:color w:val="392C69"/>
                <w:sz w:val="24"/>
                <w:szCs w:val="24"/>
                <w:lang w:eastAsia="ru-RU"/>
              </w:rPr>
              <w:t xml:space="preserve">, </w:t>
            </w:r>
            <w:proofErr w:type="gramEnd"/>
          </w:p>
          <w:p w:rsidR="00EB55AA" w:rsidRPr="00EB55AA" w:rsidRDefault="00EB55AA" w:rsidP="00EB55AA">
            <w:pPr>
              <w:spacing w:after="0" w:line="240" w:lineRule="auto"/>
              <w:jc w:val="center"/>
              <w:rPr>
                <w:rFonts w:ascii="Times New Roman" w:eastAsia="Times New Roman" w:hAnsi="Times New Roman" w:cs="Times New Roman"/>
                <w:color w:val="392C69"/>
                <w:sz w:val="24"/>
                <w:szCs w:val="24"/>
                <w:lang w:eastAsia="ru-RU"/>
              </w:rPr>
            </w:pPr>
            <w:r w:rsidRPr="00EB55AA">
              <w:rPr>
                <w:rFonts w:ascii="Times New Roman" w:eastAsia="Times New Roman" w:hAnsi="Times New Roman" w:cs="Times New Roman"/>
                <w:color w:val="392C69"/>
                <w:sz w:val="24"/>
                <w:szCs w:val="24"/>
                <w:lang w:eastAsia="ru-RU"/>
              </w:rPr>
              <w:t xml:space="preserve">от 29.09.2025 </w:t>
            </w:r>
            <w:hyperlink r:id="rId6" w:history="1">
              <w:r w:rsidRPr="00EB55AA">
                <w:rPr>
                  <w:rFonts w:ascii="Times New Roman" w:eastAsia="Times New Roman" w:hAnsi="Times New Roman" w:cs="Times New Roman"/>
                  <w:color w:val="0000FF"/>
                  <w:sz w:val="24"/>
                  <w:szCs w:val="24"/>
                  <w:u w:val="single"/>
                  <w:lang w:eastAsia="ru-RU"/>
                </w:rPr>
                <w:t>N 1489</w:t>
              </w:r>
            </w:hyperlink>
            <w:r w:rsidRPr="00EB55AA">
              <w:rPr>
                <w:rFonts w:ascii="Times New Roman" w:eastAsia="Times New Roman" w:hAnsi="Times New Roman" w:cs="Times New Roman"/>
                <w:color w:val="392C69"/>
                <w:sz w:val="24"/>
                <w:szCs w:val="24"/>
                <w:lang w:eastAsia="ru-RU"/>
              </w:rPr>
              <w:t xml:space="preserve">) </w:t>
            </w:r>
          </w:p>
        </w:tc>
      </w:tr>
    </w:tbl>
    <w:p w:rsidR="00EB55AA" w:rsidRPr="00EB55AA" w:rsidRDefault="00EB55AA" w:rsidP="00EB55AA">
      <w:pPr>
        <w:spacing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 соответствии со </w:t>
      </w:r>
      <w:hyperlink r:id="rId7" w:history="1">
        <w:r w:rsidRPr="00EB55AA">
          <w:rPr>
            <w:rFonts w:ascii="Times New Roman" w:eastAsia="Times New Roman" w:hAnsi="Times New Roman" w:cs="Times New Roman"/>
            <w:color w:val="0000FF"/>
            <w:sz w:val="24"/>
            <w:szCs w:val="24"/>
            <w:u w:val="single"/>
            <w:lang w:eastAsia="ru-RU"/>
          </w:rPr>
          <w:t>статьей 14.1</w:t>
        </w:r>
      </w:hyperlink>
      <w:r w:rsidRPr="00EB55AA">
        <w:rPr>
          <w:rFonts w:ascii="Times New Roman" w:eastAsia="Times New Roman" w:hAnsi="Times New Roman" w:cs="Times New Roman"/>
          <w:sz w:val="24"/>
          <w:szCs w:val="24"/>
          <w:lang w:eastAsia="ru-RU"/>
        </w:rPr>
        <w:t xml:space="preserve"> Федерального закона "О промышленной безопасности опасных производственных объектов", </w:t>
      </w:r>
      <w:hyperlink r:id="rId8" w:history="1">
        <w:r w:rsidRPr="00EB55AA">
          <w:rPr>
            <w:rFonts w:ascii="Times New Roman" w:eastAsia="Times New Roman" w:hAnsi="Times New Roman" w:cs="Times New Roman"/>
            <w:color w:val="0000FF"/>
            <w:sz w:val="24"/>
            <w:szCs w:val="24"/>
            <w:u w:val="single"/>
            <w:lang w:eastAsia="ru-RU"/>
          </w:rPr>
          <w:t>статьей 9.1</w:t>
        </w:r>
      </w:hyperlink>
      <w:r w:rsidRPr="00EB55AA">
        <w:rPr>
          <w:rFonts w:ascii="Times New Roman" w:eastAsia="Times New Roman" w:hAnsi="Times New Roman" w:cs="Times New Roman"/>
          <w:sz w:val="24"/>
          <w:szCs w:val="24"/>
          <w:lang w:eastAsia="ru-RU"/>
        </w:rPr>
        <w:t xml:space="preserve"> Федерального закона "О безопасности гидротехнических сооружений", </w:t>
      </w:r>
      <w:hyperlink r:id="rId9" w:history="1">
        <w:r w:rsidRPr="00EB55AA">
          <w:rPr>
            <w:rFonts w:ascii="Times New Roman" w:eastAsia="Times New Roman" w:hAnsi="Times New Roman" w:cs="Times New Roman"/>
            <w:color w:val="0000FF"/>
            <w:sz w:val="24"/>
            <w:szCs w:val="24"/>
            <w:u w:val="single"/>
            <w:lang w:eastAsia="ru-RU"/>
          </w:rPr>
          <w:t>статьей 28.1</w:t>
        </w:r>
      </w:hyperlink>
      <w:r w:rsidRPr="00EB55AA">
        <w:rPr>
          <w:rFonts w:ascii="Times New Roman" w:eastAsia="Times New Roman" w:hAnsi="Times New Roman" w:cs="Times New Roman"/>
          <w:sz w:val="24"/>
          <w:szCs w:val="24"/>
          <w:lang w:eastAsia="ru-RU"/>
        </w:rPr>
        <w:t xml:space="preserve"> Федерального закона "Об электроэнергетике" Правительство Российской Федерации постановляет: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 </w:t>
      </w:r>
      <w:proofErr w:type="gramStart"/>
      <w:r w:rsidRPr="00EB55AA">
        <w:rPr>
          <w:rFonts w:ascii="Times New Roman" w:eastAsia="Times New Roman" w:hAnsi="Times New Roman" w:cs="Times New Roman"/>
          <w:sz w:val="24"/>
          <w:szCs w:val="24"/>
          <w:lang w:eastAsia="ru-RU"/>
        </w:rPr>
        <w:t xml:space="preserve">Определить следующие категории работников, в том числе руководителей организаций (обособленных подразделений организаций),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с изготовлением, монтажом, наладкой, обслуживанием и ремонтом технических устройств, применяемых на опасном производственном объекте, обязанных получать дополнительное профессиональное образование в области промышленной безопасности: </w:t>
      </w:r>
      <w:proofErr w:type="gramEnd"/>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работник, на которого возложены функции лица, ответственного за осуществление производственного </w:t>
      </w:r>
      <w:proofErr w:type="gramStart"/>
      <w:r w:rsidRPr="00EB55AA">
        <w:rPr>
          <w:rFonts w:ascii="Times New Roman" w:eastAsia="Times New Roman" w:hAnsi="Times New Roman" w:cs="Times New Roman"/>
          <w:sz w:val="24"/>
          <w:szCs w:val="24"/>
          <w:lang w:eastAsia="ru-RU"/>
        </w:rPr>
        <w:t>контроля за</w:t>
      </w:r>
      <w:proofErr w:type="gramEnd"/>
      <w:r w:rsidRPr="00EB55AA">
        <w:rPr>
          <w:rFonts w:ascii="Times New Roman" w:eastAsia="Times New Roman" w:hAnsi="Times New Roman" w:cs="Times New Roman"/>
          <w:sz w:val="24"/>
          <w:szCs w:val="24"/>
          <w:lang w:eastAsia="ru-RU"/>
        </w:rPr>
        <w:t xml:space="preserve"> соблюдением требований промышленной безопасности организациями, эксплуатирующими опасные производственные объекты I, II или III класса опасности;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работники, являющиеся членами аттестационных комиссий организаций, осуществляющих деятельность в области промышленной безопасности;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работники, являющиеся специалистами, осуществляющими авторский надзор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работники, осуществляющие функции строительного контроля при осуществлении строительства, реконструкции и капитального ремонта опасных производственных объектов.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 Утвердить прилагаемое </w:t>
      </w:r>
      <w:hyperlink w:anchor="p39" w:history="1">
        <w:r w:rsidRPr="00EB55AA">
          <w:rPr>
            <w:rFonts w:ascii="Times New Roman" w:eastAsia="Times New Roman" w:hAnsi="Times New Roman" w:cs="Times New Roman"/>
            <w:color w:val="0000FF"/>
            <w:sz w:val="24"/>
            <w:szCs w:val="24"/>
            <w:u w:val="single"/>
            <w:lang w:eastAsia="ru-RU"/>
          </w:rPr>
          <w:t>Положение</w:t>
        </w:r>
      </w:hyperlink>
      <w:r w:rsidRPr="00EB55AA">
        <w:rPr>
          <w:rFonts w:ascii="Times New Roman" w:eastAsia="Times New Roman" w:hAnsi="Times New Roman" w:cs="Times New Roman"/>
          <w:sz w:val="24"/>
          <w:szCs w:val="24"/>
          <w:lang w:eastAsia="ru-RU"/>
        </w:rPr>
        <w:t xml:space="preserve"> об аттестации в области промышленной безопасности, по вопросам безопасности гидротехнических сооружений, безопасности в сфере электроэнергетики.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3. Реализация полномочий, предусмотренных настоящим постановлением, осуществляется федеральными органами исполнительной </w:t>
      </w:r>
      <w:proofErr w:type="gramStart"/>
      <w:r w:rsidRPr="00EB55AA">
        <w:rPr>
          <w:rFonts w:ascii="Times New Roman" w:eastAsia="Times New Roman" w:hAnsi="Times New Roman" w:cs="Times New Roman"/>
          <w:sz w:val="24"/>
          <w:szCs w:val="24"/>
          <w:lang w:eastAsia="ru-RU"/>
        </w:rPr>
        <w:t>власти</w:t>
      </w:r>
      <w:proofErr w:type="gramEnd"/>
      <w:r w:rsidRPr="00EB55AA">
        <w:rPr>
          <w:rFonts w:ascii="Times New Roman" w:eastAsia="Times New Roman" w:hAnsi="Times New Roman" w:cs="Times New Roman"/>
          <w:sz w:val="24"/>
          <w:szCs w:val="24"/>
          <w:lang w:eastAsia="ru-RU"/>
        </w:rPr>
        <w:t xml:space="preserve">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 Заявления об аттестации, поданные до дня вступления в силу настоящего постановления, подлежат рассмотрению в соответствии с нормативными правовыми актами, действовавшими до вступления в силу настоящего постановления.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 Признать утратившими силу </w:t>
      </w:r>
      <w:hyperlink r:id="rId10" w:history="1">
        <w:r w:rsidRPr="00EB55AA">
          <w:rPr>
            <w:rFonts w:ascii="Times New Roman" w:eastAsia="Times New Roman" w:hAnsi="Times New Roman" w:cs="Times New Roman"/>
            <w:color w:val="0000FF"/>
            <w:sz w:val="24"/>
            <w:szCs w:val="24"/>
            <w:u w:val="single"/>
            <w:lang w:eastAsia="ru-RU"/>
          </w:rPr>
          <w:t>пункт 1</w:t>
        </w:r>
      </w:hyperlink>
      <w:r w:rsidRPr="00EB55AA">
        <w:rPr>
          <w:rFonts w:ascii="Times New Roman" w:eastAsia="Times New Roman" w:hAnsi="Times New Roman" w:cs="Times New Roman"/>
          <w:sz w:val="24"/>
          <w:szCs w:val="24"/>
          <w:lang w:eastAsia="ru-RU"/>
        </w:rPr>
        <w:t xml:space="preserve">, </w:t>
      </w:r>
      <w:hyperlink r:id="rId11" w:history="1">
        <w:r w:rsidRPr="00EB55AA">
          <w:rPr>
            <w:rFonts w:ascii="Times New Roman" w:eastAsia="Times New Roman" w:hAnsi="Times New Roman" w:cs="Times New Roman"/>
            <w:color w:val="0000FF"/>
            <w:sz w:val="24"/>
            <w:szCs w:val="24"/>
            <w:u w:val="single"/>
            <w:lang w:eastAsia="ru-RU"/>
          </w:rPr>
          <w:t>абзац второй пункта 2</w:t>
        </w:r>
      </w:hyperlink>
      <w:r w:rsidRPr="00EB55AA">
        <w:rPr>
          <w:rFonts w:ascii="Times New Roman" w:eastAsia="Times New Roman" w:hAnsi="Times New Roman" w:cs="Times New Roman"/>
          <w:sz w:val="24"/>
          <w:szCs w:val="24"/>
          <w:lang w:eastAsia="ru-RU"/>
        </w:rPr>
        <w:t xml:space="preserve"> и </w:t>
      </w:r>
      <w:hyperlink r:id="rId12" w:history="1">
        <w:r w:rsidRPr="00EB55AA">
          <w:rPr>
            <w:rFonts w:ascii="Times New Roman" w:eastAsia="Times New Roman" w:hAnsi="Times New Roman" w:cs="Times New Roman"/>
            <w:color w:val="0000FF"/>
            <w:sz w:val="24"/>
            <w:szCs w:val="24"/>
            <w:u w:val="single"/>
            <w:lang w:eastAsia="ru-RU"/>
          </w:rPr>
          <w:t>пункт 4</w:t>
        </w:r>
      </w:hyperlink>
      <w:r w:rsidRPr="00EB55AA">
        <w:rPr>
          <w:rFonts w:ascii="Times New Roman" w:eastAsia="Times New Roman" w:hAnsi="Times New Roman" w:cs="Times New Roman"/>
          <w:sz w:val="24"/>
          <w:szCs w:val="24"/>
          <w:lang w:eastAsia="ru-RU"/>
        </w:rPr>
        <w:t xml:space="preserve"> постановления Правительства Российской Федерации от 25 октября 2019 г. N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(Собрание законодательства Российской Федерации, 2019, N 44, ст. 6204).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 Настоящее постановление вступает в силу с 1 сентября 2023 г. и действует до 1 сентября 2029 г.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7. </w:t>
      </w:r>
      <w:hyperlink w:anchor="p102" w:history="1">
        <w:proofErr w:type="gramStart"/>
        <w:r w:rsidRPr="00EB55AA">
          <w:rPr>
            <w:rFonts w:ascii="Times New Roman" w:eastAsia="Times New Roman" w:hAnsi="Times New Roman" w:cs="Times New Roman"/>
            <w:color w:val="0000FF"/>
            <w:sz w:val="24"/>
            <w:szCs w:val="24"/>
            <w:u w:val="single"/>
            <w:lang w:eastAsia="ru-RU"/>
          </w:rPr>
          <w:t>Пункты 23</w:t>
        </w:r>
      </w:hyperlink>
      <w:r w:rsidRPr="00EB55AA">
        <w:rPr>
          <w:rFonts w:ascii="Times New Roman" w:eastAsia="Times New Roman" w:hAnsi="Times New Roman" w:cs="Times New Roman"/>
          <w:sz w:val="24"/>
          <w:szCs w:val="24"/>
          <w:lang w:eastAsia="ru-RU"/>
        </w:rPr>
        <w:t xml:space="preserve">, </w:t>
      </w:r>
      <w:hyperlink w:anchor="p109" w:history="1">
        <w:r w:rsidRPr="00EB55AA">
          <w:rPr>
            <w:rFonts w:ascii="Times New Roman" w:eastAsia="Times New Roman" w:hAnsi="Times New Roman" w:cs="Times New Roman"/>
            <w:color w:val="0000FF"/>
            <w:sz w:val="24"/>
            <w:szCs w:val="24"/>
            <w:u w:val="single"/>
            <w:lang w:eastAsia="ru-RU"/>
          </w:rPr>
          <w:t>27</w:t>
        </w:r>
      </w:hyperlink>
      <w:r w:rsidRPr="00EB55AA">
        <w:rPr>
          <w:rFonts w:ascii="Times New Roman" w:eastAsia="Times New Roman" w:hAnsi="Times New Roman" w:cs="Times New Roman"/>
          <w:sz w:val="24"/>
          <w:szCs w:val="24"/>
          <w:lang w:eastAsia="ru-RU"/>
        </w:rPr>
        <w:t xml:space="preserve">, </w:t>
      </w:r>
      <w:hyperlink w:anchor="p137" w:history="1">
        <w:r w:rsidRPr="00EB55AA">
          <w:rPr>
            <w:rFonts w:ascii="Times New Roman" w:eastAsia="Times New Roman" w:hAnsi="Times New Roman" w:cs="Times New Roman"/>
            <w:color w:val="0000FF"/>
            <w:sz w:val="24"/>
            <w:szCs w:val="24"/>
            <w:u w:val="single"/>
            <w:lang w:eastAsia="ru-RU"/>
          </w:rPr>
          <w:t>46</w:t>
        </w:r>
      </w:hyperlink>
      <w:r w:rsidRPr="00EB55AA">
        <w:rPr>
          <w:rFonts w:ascii="Times New Roman" w:eastAsia="Times New Roman" w:hAnsi="Times New Roman" w:cs="Times New Roman"/>
          <w:sz w:val="24"/>
          <w:szCs w:val="24"/>
          <w:lang w:eastAsia="ru-RU"/>
        </w:rPr>
        <w:t xml:space="preserve"> и </w:t>
      </w:r>
      <w:hyperlink w:anchor="p164" w:history="1">
        <w:r w:rsidRPr="00EB55AA">
          <w:rPr>
            <w:rFonts w:ascii="Times New Roman" w:eastAsia="Times New Roman" w:hAnsi="Times New Roman" w:cs="Times New Roman"/>
            <w:color w:val="0000FF"/>
            <w:sz w:val="24"/>
            <w:szCs w:val="24"/>
            <w:u w:val="single"/>
            <w:lang w:eastAsia="ru-RU"/>
          </w:rPr>
          <w:t>64</w:t>
        </w:r>
      </w:hyperlink>
      <w:r w:rsidRPr="00EB55AA">
        <w:rPr>
          <w:rFonts w:ascii="Times New Roman" w:eastAsia="Times New Roman" w:hAnsi="Times New Roman" w:cs="Times New Roman"/>
          <w:sz w:val="24"/>
          <w:szCs w:val="24"/>
          <w:lang w:eastAsia="ru-RU"/>
        </w:rPr>
        <w:t xml:space="preserve"> Положения, утвержденного настоящим постановлением, в части, касающейся представления в виде электронного документа через информационно-телекоммуникационную сеть "Интернет" посредством федеральной государственной информационной системы "Единый портал государственных и муниципальных услуг (функций)" заявлений, сведений и документов, направления уведомлений и присвоения номеров записям об аттестации с использованием федеральной государственной информационной системы "Федеральный реестр государственных и муниципальных услуг (функций)", подлежат</w:t>
      </w:r>
      <w:proofErr w:type="gramEnd"/>
      <w:r w:rsidRPr="00EB55AA">
        <w:rPr>
          <w:rFonts w:ascii="Times New Roman" w:eastAsia="Times New Roman" w:hAnsi="Times New Roman" w:cs="Times New Roman"/>
          <w:sz w:val="24"/>
          <w:szCs w:val="24"/>
          <w:lang w:eastAsia="ru-RU"/>
        </w:rPr>
        <w:t xml:space="preserve"> применению с 1 марта 2024 г. </w:t>
      </w:r>
    </w:p>
    <w:p w:rsidR="00EB55AA" w:rsidRPr="00EB55AA" w:rsidRDefault="00EB55AA" w:rsidP="00EB55AA">
      <w:pPr>
        <w:spacing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Председатель Правительства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Российской Федерации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М.МИШУСТИН </w:t>
      </w:r>
    </w:p>
    <w:p w:rsidR="00EB55AA" w:rsidRPr="00EB55AA" w:rsidRDefault="00EB55AA" w:rsidP="00EB55AA">
      <w:pPr>
        <w:spacing w:after="0" w:line="240" w:lineRule="auto"/>
        <w:jc w:val="center"/>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40" w:lineRule="auto"/>
        <w:jc w:val="center"/>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40" w:lineRule="auto"/>
        <w:jc w:val="center"/>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40" w:lineRule="auto"/>
        <w:jc w:val="center"/>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40" w:lineRule="auto"/>
        <w:jc w:val="center"/>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Утверждено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постановлением Правительства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Российской Федерации </w:t>
      </w:r>
    </w:p>
    <w:p w:rsidR="00EB55AA" w:rsidRPr="00EB55AA" w:rsidRDefault="00EB55AA" w:rsidP="00EB55AA">
      <w:pPr>
        <w:spacing w:after="0" w:line="288" w:lineRule="atLeast"/>
        <w:jc w:val="right"/>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от 13 января 2023 г. N 13 </w:t>
      </w:r>
    </w:p>
    <w:p w:rsidR="00EB55AA" w:rsidRPr="00EB55AA" w:rsidRDefault="00EB55AA" w:rsidP="00EB55AA">
      <w:pPr>
        <w:spacing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312" w:lineRule="auto"/>
        <w:jc w:val="center"/>
        <w:rPr>
          <w:rFonts w:ascii="Arial" w:eastAsia="Times New Roman" w:hAnsi="Arial" w:cs="Arial"/>
          <w:b/>
          <w:bCs/>
          <w:sz w:val="24"/>
          <w:szCs w:val="24"/>
          <w:lang w:eastAsia="ru-RU"/>
        </w:rPr>
      </w:pPr>
      <w:bookmarkStart w:id="0" w:name="p39"/>
      <w:bookmarkEnd w:id="0"/>
      <w:r w:rsidRPr="00EB55AA">
        <w:rPr>
          <w:rFonts w:ascii="Arial" w:eastAsia="Times New Roman" w:hAnsi="Arial" w:cs="Arial"/>
          <w:b/>
          <w:bCs/>
          <w:sz w:val="24"/>
          <w:szCs w:val="24"/>
          <w:lang w:eastAsia="ru-RU"/>
        </w:rPr>
        <w:t xml:space="preserve">ПОЛОЖЕНИЕ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ОБ АТТЕСТАЦИИ В ОБЛАСТИ ПРОМЫШЛЕННОЙ БЕЗОПАСНОСТИ,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ПО ВОПРОСАМ БЕЗОПАСНОСТИ ГИДРОТЕХНИЧЕСКИХ СООРУЖЕНИЙ, </w:t>
      </w:r>
    </w:p>
    <w:p w:rsidR="00EB55AA" w:rsidRPr="00EB55AA" w:rsidRDefault="00EB55AA" w:rsidP="00EB55AA">
      <w:pPr>
        <w:spacing w:after="0" w:line="312" w:lineRule="auto"/>
        <w:jc w:val="center"/>
        <w:rPr>
          <w:rFonts w:ascii="Arial" w:eastAsia="Times New Roman" w:hAnsi="Arial" w:cs="Arial"/>
          <w:b/>
          <w:bCs/>
          <w:sz w:val="24"/>
          <w:szCs w:val="24"/>
          <w:lang w:eastAsia="ru-RU"/>
        </w:rPr>
      </w:pPr>
      <w:r w:rsidRPr="00EB55AA">
        <w:rPr>
          <w:rFonts w:ascii="Arial" w:eastAsia="Times New Roman" w:hAnsi="Arial" w:cs="Arial"/>
          <w:b/>
          <w:bCs/>
          <w:sz w:val="24"/>
          <w:szCs w:val="24"/>
          <w:lang w:eastAsia="ru-RU"/>
        </w:rPr>
        <w:t xml:space="preserve">БЕЗОПАСНОСТИ В СФЕРЕ ЭЛЕКТРОЭНЕРГЕТИКИ </w:t>
      </w:r>
    </w:p>
    <w:p w:rsidR="00EB55AA" w:rsidRPr="00EB55AA" w:rsidRDefault="00EB55AA" w:rsidP="00EB55AA">
      <w:pPr>
        <w:spacing w:after="0" w:line="288" w:lineRule="atLeast"/>
        <w:rPr>
          <w:rFonts w:ascii="Times New Roman" w:eastAsia="Times New Roman" w:hAnsi="Times New Roman" w:cs="Times New Roman"/>
          <w:sz w:val="29"/>
          <w:szCs w:val="29"/>
          <w:lang w:eastAsia="ru-RU"/>
        </w:rPr>
      </w:pPr>
      <w:r w:rsidRPr="00EB55A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40" w:lineRule="auto"/>
              <w:jc w:val="center"/>
              <w:rPr>
                <w:rFonts w:ascii="Times New Roman" w:eastAsia="Times New Roman" w:hAnsi="Times New Roman" w:cs="Times New Roman"/>
                <w:color w:val="392C69"/>
                <w:sz w:val="24"/>
                <w:szCs w:val="24"/>
                <w:lang w:eastAsia="ru-RU"/>
              </w:rPr>
            </w:pPr>
            <w:r w:rsidRPr="00EB55AA">
              <w:rPr>
                <w:rFonts w:ascii="Times New Roman" w:eastAsia="Times New Roman" w:hAnsi="Times New Roman" w:cs="Times New Roman"/>
                <w:color w:val="392C69"/>
                <w:sz w:val="24"/>
                <w:szCs w:val="24"/>
                <w:lang w:eastAsia="ru-RU"/>
              </w:rPr>
              <w:t xml:space="preserve">Список изменяющих документов </w:t>
            </w:r>
          </w:p>
          <w:p w:rsidR="00EB55AA" w:rsidRPr="00EB55AA" w:rsidRDefault="00EB55AA" w:rsidP="00EB55AA">
            <w:pPr>
              <w:spacing w:after="0" w:line="240" w:lineRule="auto"/>
              <w:jc w:val="center"/>
              <w:rPr>
                <w:rFonts w:ascii="Times New Roman" w:eastAsia="Times New Roman" w:hAnsi="Times New Roman" w:cs="Times New Roman"/>
                <w:color w:val="392C69"/>
                <w:sz w:val="24"/>
                <w:szCs w:val="24"/>
                <w:lang w:eastAsia="ru-RU"/>
              </w:rPr>
            </w:pPr>
            <w:proofErr w:type="gramStart"/>
            <w:r w:rsidRPr="00EB55AA">
              <w:rPr>
                <w:rFonts w:ascii="Times New Roman" w:eastAsia="Times New Roman" w:hAnsi="Times New Roman" w:cs="Times New Roman"/>
                <w:color w:val="392C69"/>
                <w:sz w:val="24"/>
                <w:szCs w:val="24"/>
                <w:lang w:eastAsia="ru-RU"/>
              </w:rPr>
              <w:t xml:space="preserve">(в ред. Постановлений Правительства РФ от 21.10.2024 </w:t>
            </w:r>
            <w:hyperlink r:id="rId13" w:history="1">
              <w:r w:rsidRPr="00EB55AA">
                <w:rPr>
                  <w:rFonts w:ascii="Times New Roman" w:eastAsia="Times New Roman" w:hAnsi="Times New Roman" w:cs="Times New Roman"/>
                  <w:color w:val="0000FF"/>
                  <w:sz w:val="24"/>
                  <w:szCs w:val="24"/>
                  <w:u w:val="single"/>
                  <w:lang w:eastAsia="ru-RU"/>
                </w:rPr>
                <w:t>N 1416</w:t>
              </w:r>
            </w:hyperlink>
            <w:r w:rsidRPr="00EB55AA">
              <w:rPr>
                <w:rFonts w:ascii="Times New Roman" w:eastAsia="Times New Roman" w:hAnsi="Times New Roman" w:cs="Times New Roman"/>
                <w:color w:val="392C69"/>
                <w:sz w:val="24"/>
                <w:szCs w:val="24"/>
                <w:lang w:eastAsia="ru-RU"/>
              </w:rPr>
              <w:t xml:space="preserve">, </w:t>
            </w:r>
            <w:proofErr w:type="gramEnd"/>
          </w:p>
          <w:p w:rsidR="00EB55AA" w:rsidRPr="00EB55AA" w:rsidRDefault="00EB55AA" w:rsidP="00EB55AA">
            <w:pPr>
              <w:spacing w:after="0" w:line="240" w:lineRule="auto"/>
              <w:jc w:val="center"/>
              <w:rPr>
                <w:rFonts w:ascii="Times New Roman" w:eastAsia="Times New Roman" w:hAnsi="Times New Roman" w:cs="Times New Roman"/>
                <w:color w:val="392C69"/>
                <w:sz w:val="24"/>
                <w:szCs w:val="24"/>
                <w:lang w:eastAsia="ru-RU"/>
              </w:rPr>
            </w:pPr>
            <w:r w:rsidRPr="00EB55AA">
              <w:rPr>
                <w:rFonts w:ascii="Times New Roman" w:eastAsia="Times New Roman" w:hAnsi="Times New Roman" w:cs="Times New Roman"/>
                <w:color w:val="392C69"/>
                <w:sz w:val="24"/>
                <w:szCs w:val="24"/>
                <w:lang w:eastAsia="ru-RU"/>
              </w:rPr>
              <w:t xml:space="preserve">от 29.09.2025 </w:t>
            </w:r>
            <w:hyperlink r:id="rId14" w:history="1">
              <w:r w:rsidRPr="00EB55AA">
                <w:rPr>
                  <w:rFonts w:ascii="Times New Roman" w:eastAsia="Times New Roman" w:hAnsi="Times New Roman" w:cs="Times New Roman"/>
                  <w:color w:val="0000FF"/>
                  <w:sz w:val="24"/>
                  <w:szCs w:val="24"/>
                  <w:u w:val="single"/>
                  <w:lang w:eastAsia="ru-RU"/>
                </w:rPr>
                <w:t>N 1489</w:t>
              </w:r>
            </w:hyperlink>
            <w:r w:rsidRPr="00EB55AA">
              <w:rPr>
                <w:rFonts w:ascii="Times New Roman" w:eastAsia="Times New Roman" w:hAnsi="Times New Roman" w:cs="Times New Roman"/>
                <w:color w:val="392C69"/>
                <w:sz w:val="24"/>
                <w:szCs w:val="24"/>
                <w:lang w:eastAsia="ru-RU"/>
              </w:rPr>
              <w:t xml:space="preserve">) </w:t>
            </w:r>
          </w:p>
        </w:tc>
      </w:tr>
    </w:tbl>
    <w:p w:rsidR="00EB55AA" w:rsidRPr="00EB55AA" w:rsidRDefault="00EB55AA" w:rsidP="00EB55AA">
      <w:pPr>
        <w:spacing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  </w:t>
      </w:r>
    </w:p>
    <w:p w:rsidR="00EB55AA" w:rsidRPr="00EB55AA" w:rsidRDefault="00EB55AA" w:rsidP="00EB55AA">
      <w:pPr>
        <w:spacing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 Настоящее Положение устанавливает порядок проведения </w:t>
      </w:r>
      <w:hyperlink r:id="rId15" w:history="1">
        <w:r w:rsidRPr="00EB55AA">
          <w:rPr>
            <w:rFonts w:ascii="Times New Roman" w:eastAsia="Times New Roman" w:hAnsi="Times New Roman" w:cs="Times New Roman"/>
            <w:color w:val="0000FF"/>
            <w:sz w:val="24"/>
            <w:szCs w:val="24"/>
            <w:u w:val="single"/>
            <w:lang w:eastAsia="ru-RU"/>
          </w:rPr>
          <w:t>аттестации</w:t>
        </w:r>
      </w:hyperlink>
      <w:r w:rsidRPr="00EB55AA">
        <w:rPr>
          <w:rFonts w:ascii="Times New Roman" w:eastAsia="Times New Roman" w:hAnsi="Times New Roman" w:cs="Times New Roman"/>
          <w:sz w:val="24"/>
          <w:szCs w:val="24"/>
          <w:lang w:eastAsia="ru-RU"/>
        </w:rPr>
        <w:t xml:space="preserve"> в области промышленной безопасности, по вопросам безопасности гидротехнических сооружений, безопасности в сфере электроэнергетики (далее - аттестация), в том числе категории работников, проходящих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 w:name="p48"/>
      <w:bookmarkEnd w:id="1"/>
      <w:r w:rsidRPr="00EB55AA">
        <w:rPr>
          <w:rFonts w:ascii="Times New Roman" w:eastAsia="Times New Roman" w:hAnsi="Times New Roman" w:cs="Times New Roman"/>
          <w:sz w:val="24"/>
          <w:szCs w:val="24"/>
          <w:lang w:eastAsia="ru-RU"/>
        </w:rPr>
        <w:t xml:space="preserve">2. Аттестацию, в том числе первичную аттестацию, в случаях, предусмотренных </w:t>
      </w:r>
      <w:hyperlink r:id="rId16" w:history="1">
        <w:r w:rsidRPr="00EB55AA">
          <w:rPr>
            <w:rFonts w:ascii="Times New Roman" w:eastAsia="Times New Roman" w:hAnsi="Times New Roman" w:cs="Times New Roman"/>
            <w:color w:val="0000FF"/>
            <w:sz w:val="24"/>
            <w:szCs w:val="24"/>
            <w:u w:val="single"/>
            <w:lang w:eastAsia="ru-RU"/>
          </w:rPr>
          <w:t>пунктом 3 статьи 14.1</w:t>
        </w:r>
      </w:hyperlink>
      <w:r w:rsidRPr="00EB55AA">
        <w:rPr>
          <w:rFonts w:ascii="Times New Roman" w:eastAsia="Times New Roman" w:hAnsi="Times New Roman" w:cs="Times New Roman"/>
          <w:sz w:val="24"/>
          <w:szCs w:val="24"/>
          <w:lang w:eastAsia="ru-RU"/>
        </w:rPr>
        <w:t xml:space="preserve"> Федерального закона "О промышленной безопасности опасных производственных объектов", </w:t>
      </w:r>
      <w:hyperlink r:id="rId17" w:history="1">
        <w:r w:rsidRPr="00EB55AA">
          <w:rPr>
            <w:rFonts w:ascii="Times New Roman" w:eastAsia="Times New Roman" w:hAnsi="Times New Roman" w:cs="Times New Roman"/>
            <w:color w:val="0000FF"/>
            <w:sz w:val="24"/>
            <w:szCs w:val="24"/>
            <w:u w:val="single"/>
            <w:lang w:eastAsia="ru-RU"/>
          </w:rPr>
          <w:t>абзацами третьим</w:t>
        </w:r>
      </w:hyperlink>
      <w:r w:rsidRPr="00EB55AA">
        <w:rPr>
          <w:rFonts w:ascii="Times New Roman" w:eastAsia="Times New Roman" w:hAnsi="Times New Roman" w:cs="Times New Roman"/>
          <w:sz w:val="24"/>
          <w:szCs w:val="24"/>
          <w:lang w:eastAsia="ru-RU"/>
        </w:rPr>
        <w:t xml:space="preserve"> - </w:t>
      </w:r>
      <w:hyperlink r:id="rId18" w:history="1">
        <w:r w:rsidRPr="00EB55AA">
          <w:rPr>
            <w:rFonts w:ascii="Times New Roman" w:eastAsia="Times New Roman" w:hAnsi="Times New Roman" w:cs="Times New Roman"/>
            <w:color w:val="0000FF"/>
            <w:sz w:val="24"/>
            <w:szCs w:val="24"/>
            <w:u w:val="single"/>
            <w:lang w:eastAsia="ru-RU"/>
          </w:rPr>
          <w:t>шестым статьи 9.1</w:t>
        </w:r>
      </w:hyperlink>
      <w:r w:rsidRPr="00EB55AA">
        <w:rPr>
          <w:rFonts w:ascii="Times New Roman" w:eastAsia="Times New Roman" w:hAnsi="Times New Roman" w:cs="Times New Roman"/>
          <w:sz w:val="24"/>
          <w:szCs w:val="24"/>
          <w:lang w:eastAsia="ru-RU"/>
        </w:rPr>
        <w:t xml:space="preserve"> Федерального закона "О безопасности гидротехнических сооружений", проходят следующие категории работников: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2" w:name="p49"/>
      <w:bookmarkEnd w:id="2"/>
      <w:proofErr w:type="gramStart"/>
      <w:r w:rsidRPr="00EB55AA">
        <w:rPr>
          <w:rFonts w:ascii="Times New Roman" w:eastAsia="Times New Roman" w:hAnsi="Times New Roman" w:cs="Times New Roman"/>
          <w:sz w:val="24"/>
          <w:szCs w:val="24"/>
          <w:lang w:eastAsia="ru-RU"/>
        </w:rPr>
        <w:t>а) руководители организаций (обособленных подразделений организаций), осуществляющих проектирование, строительство, эксплуатацию, реконструкцию, капитальный ремонт, техническое перевооружение, консервацию и ликвидацию опасных производственных объектов I, II или III класса опасности, а также монтаж, наладку, обслуживание и ремонт технических устройств, применяемых на опасных производственных объектах I, II или III класса опасности, проектирование, строительство, капитальный ремонт, эксплуатацию, реконструкцию, консервацию и ликвидацию, а также техническое обслуживание</w:t>
      </w:r>
      <w:proofErr w:type="gramEnd"/>
      <w:r w:rsidRPr="00EB55AA">
        <w:rPr>
          <w:rFonts w:ascii="Times New Roman" w:eastAsia="Times New Roman" w:hAnsi="Times New Roman" w:cs="Times New Roman"/>
          <w:sz w:val="24"/>
          <w:szCs w:val="24"/>
          <w:lang w:eastAsia="ru-RU"/>
        </w:rPr>
        <w:t xml:space="preserve">, эксплуатационный контроль и текущий ремонт гидротехнических сооружений, а также индивидуальные предприниматели, осуществляющие профессиональную деятельность, указанную в настоящем подпункте (далее - организации);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3" w:name="p50"/>
      <w:bookmarkEnd w:id="3"/>
      <w:proofErr w:type="gramStart"/>
      <w:r w:rsidRPr="00EB55AA">
        <w:rPr>
          <w:rFonts w:ascii="Times New Roman" w:eastAsia="Times New Roman" w:hAnsi="Times New Roman" w:cs="Times New Roman"/>
          <w:sz w:val="24"/>
          <w:szCs w:val="24"/>
          <w:lang w:eastAsia="ru-RU"/>
        </w:rPr>
        <w:t>б) работник, на которого возложены функции лица,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 эксплуатационного контроля и контроля за показателями состояния гидротехнических сооружений, авторского надзора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 гидротехнических сооружений, строительного контроля при осуществлении строительства, реконструкции и капитального ремонта опасных производственных объектов</w:t>
      </w:r>
      <w:proofErr w:type="gramEnd"/>
      <w:r w:rsidRPr="00EB55AA">
        <w:rPr>
          <w:rFonts w:ascii="Times New Roman" w:eastAsia="Times New Roman" w:hAnsi="Times New Roman" w:cs="Times New Roman"/>
          <w:sz w:val="24"/>
          <w:szCs w:val="24"/>
          <w:lang w:eastAsia="ru-RU"/>
        </w:rPr>
        <w:t xml:space="preserve">, гидротехнических сооружений;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4" w:name="p51"/>
      <w:bookmarkEnd w:id="4"/>
      <w:r w:rsidRPr="00EB55AA">
        <w:rPr>
          <w:rFonts w:ascii="Times New Roman" w:eastAsia="Times New Roman" w:hAnsi="Times New Roman" w:cs="Times New Roman"/>
          <w:sz w:val="24"/>
          <w:szCs w:val="24"/>
          <w:lang w:eastAsia="ru-RU"/>
        </w:rPr>
        <w:t xml:space="preserve">в) работники, на которых возложено руководство производственной деятельностью при осуществлении видов деятельности, отнесенных к предмету регулирования законодательства в области промышленной безопасности опасных производственных объектов, безопасности гидротехнических сооружений (инженерно-технические работники);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 xml:space="preserve">(в ред. </w:t>
            </w:r>
            <w:hyperlink r:id="rId19"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г) не указанные в </w:t>
      </w:r>
      <w:hyperlink w:anchor="p49" w:history="1">
        <w:r w:rsidRPr="00EB55AA">
          <w:rPr>
            <w:rFonts w:ascii="Times New Roman" w:eastAsia="Times New Roman" w:hAnsi="Times New Roman" w:cs="Times New Roman"/>
            <w:color w:val="0000FF"/>
            <w:sz w:val="24"/>
            <w:szCs w:val="24"/>
            <w:u w:val="single"/>
            <w:lang w:eastAsia="ru-RU"/>
          </w:rPr>
          <w:t>подпунктах "а"</w:t>
        </w:r>
      </w:hyperlink>
      <w:r w:rsidRPr="00EB55AA">
        <w:rPr>
          <w:rFonts w:ascii="Times New Roman" w:eastAsia="Times New Roman" w:hAnsi="Times New Roman" w:cs="Times New Roman"/>
          <w:sz w:val="24"/>
          <w:szCs w:val="24"/>
          <w:lang w:eastAsia="ru-RU"/>
        </w:rPr>
        <w:t xml:space="preserve"> - </w:t>
      </w:r>
      <w:hyperlink w:anchor="p51" w:history="1">
        <w:r w:rsidRPr="00EB55AA">
          <w:rPr>
            <w:rFonts w:ascii="Times New Roman" w:eastAsia="Times New Roman" w:hAnsi="Times New Roman" w:cs="Times New Roman"/>
            <w:color w:val="0000FF"/>
            <w:sz w:val="24"/>
            <w:szCs w:val="24"/>
            <w:u w:val="single"/>
            <w:lang w:eastAsia="ru-RU"/>
          </w:rPr>
          <w:t>"в"</w:t>
        </w:r>
      </w:hyperlink>
      <w:r w:rsidRPr="00EB55AA">
        <w:rPr>
          <w:rFonts w:ascii="Times New Roman" w:eastAsia="Times New Roman" w:hAnsi="Times New Roman" w:cs="Times New Roman"/>
          <w:sz w:val="24"/>
          <w:szCs w:val="24"/>
          <w:lang w:eastAsia="ru-RU"/>
        </w:rPr>
        <w:t xml:space="preserve"> настоящего пункта работники, являющиеся членами аттестационных комиссий организаций.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 Каждый из работников, указанных в </w:t>
      </w:r>
      <w:hyperlink w:anchor="p48" w:history="1">
        <w:r w:rsidRPr="00EB55AA">
          <w:rPr>
            <w:rFonts w:ascii="Times New Roman" w:eastAsia="Times New Roman" w:hAnsi="Times New Roman" w:cs="Times New Roman"/>
            <w:color w:val="0000FF"/>
            <w:sz w:val="24"/>
            <w:szCs w:val="24"/>
            <w:u w:val="single"/>
            <w:lang w:eastAsia="ru-RU"/>
          </w:rPr>
          <w:t>пункте 2</w:t>
        </w:r>
      </w:hyperlink>
      <w:r w:rsidRPr="00EB55AA">
        <w:rPr>
          <w:rFonts w:ascii="Times New Roman" w:eastAsia="Times New Roman" w:hAnsi="Times New Roman" w:cs="Times New Roman"/>
          <w:sz w:val="24"/>
          <w:szCs w:val="24"/>
          <w:lang w:eastAsia="ru-RU"/>
        </w:rPr>
        <w:t xml:space="preserve"> настоящего Положения, проходит аттестацию только в той области аттестации, которая соответствует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5" w:name="p55"/>
      <w:bookmarkEnd w:id="5"/>
      <w:r w:rsidRPr="00EB55AA">
        <w:rPr>
          <w:rFonts w:ascii="Times New Roman" w:eastAsia="Times New Roman" w:hAnsi="Times New Roman" w:cs="Times New Roman"/>
          <w:sz w:val="24"/>
          <w:szCs w:val="24"/>
          <w:lang w:eastAsia="ru-RU"/>
        </w:rPr>
        <w:lastRenderedPageBreak/>
        <w:t xml:space="preserve">4. Аттестацию, в том числе первичную аттестацию, проходят руководители (заместители руководителей) субъектов электроэнергетики и потребителей электрической энергии, указанные в </w:t>
      </w:r>
      <w:hyperlink r:id="rId20" w:history="1">
        <w:r w:rsidRPr="00EB55AA">
          <w:rPr>
            <w:rFonts w:ascii="Times New Roman" w:eastAsia="Times New Roman" w:hAnsi="Times New Roman" w:cs="Times New Roman"/>
            <w:color w:val="0000FF"/>
            <w:sz w:val="24"/>
            <w:szCs w:val="24"/>
            <w:u w:val="single"/>
            <w:lang w:eastAsia="ru-RU"/>
          </w:rPr>
          <w:t>пункте 1 статьи 28.1</w:t>
        </w:r>
      </w:hyperlink>
      <w:r w:rsidRPr="00EB55AA">
        <w:rPr>
          <w:rFonts w:ascii="Times New Roman" w:eastAsia="Times New Roman" w:hAnsi="Times New Roman" w:cs="Times New Roman"/>
          <w:sz w:val="24"/>
          <w:szCs w:val="24"/>
          <w:lang w:eastAsia="ru-RU"/>
        </w:rPr>
        <w:t xml:space="preserve"> Федерального закона "Об электроэнергетике".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 Аттестация проводится аттестационными комиссиями, формируемыми: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а) Федеральной службой по экологическому, технологическому и атомному надзору (далее - центральная аттестационная комиссия);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б) территориальными органами Федеральной службы по экологическому, технологическому и атомному надзору (далее - территориальные аттестационные комиссии);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Главным управлением специальных программ Президента Российской Федерации (далее - ведомственные аттестационные комиссии);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г) организациями (далее - аттестационные комиссии организаций). Организацией могут быть сформированы главная аттестационная комиссия и отдельные аттестационные комиссии в обособленных подразделениях организации. Сформировать единую аттестационную комиссию могут 2 и более организации.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 В ведомственных аттестационных комиссиях проходят первичную и периодическую аттестацию: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B55AA">
        <w:rPr>
          <w:rFonts w:ascii="Times New Roman" w:eastAsia="Times New Roman" w:hAnsi="Times New Roman" w:cs="Times New Roman"/>
          <w:sz w:val="24"/>
          <w:szCs w:val="24"/>
          <w:lang w:eastAsia="ru-RU"/>
        </w:rPr>
        <w:t xml:space="preserve">а) члены аттестационных комиссий организаций и иные указанные в </w:t>
      </w:r>
      <w:hyperlink w:anchor="p49" w:history="1">
        <w:r w:rsidRPr="00EB55AA">
          <w:rPr>
            <w:rFonts w:ascii="Times New Roman" w:eastAsia="Times New Roman" w:hAnsi="Times New Roman" w:cs="Times New Roman"/>
            <w:color w:val="0000FF"/>
            <w:sz w:val="24"/>
            <w:szCs w:val="24"/>
            <w:u w:val="single"/>
            <w:lang w:eastAsia="ru-RU"/>
          </w:rPr>
          <w:t>подпунктах "а"</w:t>
        </w:r>
      </w:hyperlink>
      <w:r w:rsidRPr="00EB55AA">
        <w:rPr>
          <w:rFonts w:ascii="Times New Roman" w:eastAsia="Times New Roman" w:hAnsi="Times New Roman" w:cs="Times New Roman"/>
          <w:sz w:val="24"/>
          <w:szCs w:val="24"/>
          <w:lang w:eastAsia="ru-RU"/>
        </w:rPr>
        <w:t xml:space="preserve"> и </w:t>
      </w:r>
      <w:hyperlink w:anchor="p50" w:history="1">
        <w:r w:rsidRPr="00EB55AA">
          <w:rPr>
            <w:rFonts w:ascii="Times New Roman" w:eastAsia="Times New Roman" w:hAnsi="Times New Roman" w:cs="Times New Roman"/>
            <w:color w:val="0000FF"/>
            <w:sz w:val="24"/>
            <w:szCs w:val="24"/>
            <w:u w:val="single"/>
            <w:lang w:eastAsia="ru-RU"/>
          </w:rPr>
          <w:t>"б" пункта 2</w:t>
        </w:r>
      </w:hyperlink>
      <w:r w:rsidRPr="00EB55AA">
        <w:rPr>
          <w:rFonts w:ascii="Times New Roman" w:eastAsia="Times New Roman" w:hAnsi="Times New Roman" w:cs="Times New Roman"/>
          <w:sz w:val="24"/>
          <w:szCs w:val="24"/>
          <w:lang w:eastAsia="ru-RU"/>
        </w:rPr>
        <w:t xml:space="preserve"> и </w:t>
      </w:r>
      <w:hyperlink w:anchor="p55" w:history="1">
        <w:r w:rsidRPr="00EB55AA">
          <w:rPr>
            <w:rFonts w:ascii="Times New Roman" w:eastAsia="Times New Roman" w:hAnsi="Times New Roman" w:cs="Times New Roman"/>
            <w:color w:val="0000FF"/>
            <w:sz w:val="24"/>
            <w:szCs w:val="24"/>
            <w:u w:val="single"/>
            <w:lang w:eastAsia="ru-RU"/>
          </w:rPr>
          <w:t>пункте 4</w:t>
        </w:r>
      </w:hyperlink>
      <w:r w:rsidRPr="00EB55AA">
        <w:rPr>
          <w:rFonts w:ascii="Times New Roman" w:eastAsia="Times New Roman" w:hAnsi="Times New Roman" w:cs="Times New Roman"/>
          <w:sz w:val="24"/>
          <w:szCs w:val="24"/>
          <w:lang w:eastAsia="ru-RU"/>
        </w:rPr>
        <w:t xml:space="preserve"> настоящего Положения работники организаций, в отношении которых специальные разрешительные, контрольные или надзорные функции в области промышленной безопасности, безопасности в сфере электроэнергетики осуществляются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w:t>
      </w:r>
      <w:proofErr w:type="gramEnd"/>
      <w:r w:rsidRPr="00EB55AA">
        <w:rPr>
          <w:rFonts w:ascii="Times New Roman" w:eastAsia="Times New Roman" w:hAnsi="Times New Roman" w:cs="Times New Roman"/>
          <w:sz w:val="24"/>
          <w:szCs w:val="24"/>
          <w:lang w:eastAsia="ru-RU"/>
        </w:rPr>
        <w:t xml:space="preserve"> разведки Российской Федерации либо Главным управлением специальных программ Президента Российской Федерации (далее - организации, обеспечивающие безопасность государства);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б) указанные в </w:t>
      </w:r>
      <w:hyperlink w:anchor="p51" w:history="1">
        <w:r w:rsidRPr="00EB55AA">
          <w:rPr>
            <w:rFonts w:ascii="Times New Roman" w:eastAsia="Times New Roman" w:hAnsi="Times New Roman" w:cs="Times New Roman"/>
            <w:color w:val="0000FF"/>
            <w:sz w:val="24"/>
            <w:szCs w:val="24"/>
            <w:u w:val="single"/>
            <w:lang w:eastAsia="ru-RU"/>
          </w:rPr>
          <w:t>подпункте "в" пункта 2</w:t>
        </w:r>
      </w:hyperlink>
      <w:r w:rsidRPr="00EB55AA">
        <w:rPr>
          <w:rFonts w:ascii="Times New Roman" w:eastAsia="Times New Roman" w:hAnsi="Times New Roman" w:cs="Times New Roman"/>
          <w:sz w:val="24"/>
          <w:szCs w:val="24"/>
          <w:lang w:eastAsia="ru-RU"/>
        </w:rPr>
        <w:t xml:space="preserve"> настоящего Положения работники организаций, обеспечивающих безопасность государства, - в случаях, если в них не сформированы аттестационные комиссии организаций.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7. В территориальных аттестационных комиссиях проходят первичную и периодическую аттестацию: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а) члены аттестационных комиссий организаций и иные указанные в </w:t>
      </w:r>
      <w:hyperlink w:anchor="p49" w:history="1">
        <w:r w:rsidRPr="00EB55AA">
          <w:rPr>
            <w:rFonts w:ascii="Times New Roman" w:eastAsia="Times New Roman" w:hAnsi="Times New Roman" w:cs="Times New Roman"/>
            <w:color w:val="0000FF"/>
            <w:sz w:val="24"/>
            <w:szCs w:val="24"/>
            <w:u w:val="single"/>
            <w:lang w:eastAsia="ru-RU"/>
          </w:rPr>
          <w:t>подпунктах "а"</w:t>
        </w:r>
      </w:hyperlink>
      <w:r w:rsidRPr="00EB55AA">
        <w:rPr>
          <w:rFonts w:ascii="Times New Roman" w:eastAsia="Times New Roman" w:hAnsi="Times New Roman" w:cs="Times New Roman"/>
          <w:sz w:val="24"/>
          <w:szCs w:val="24"/>
          <w:lang w:eastAsia="ru-RU"/>
        </w:rPr>
        <w:t xml:space="preserve"> и </w:t>
      </w:r>
      <w:hyperlink w:anchor="p50" w:history="1">
        <w:r w:rsidRPr="00EB55AA">
          <w:rPr>
            <w:rFonts w:ascii="Times New Roman" w:eastAsia="Times New Roman" w:hAnsi="Times New Roman" w:cs="Times New Roman"/>
            <w:color w:val="0000FF"/>
            <w:sz w:val="24"/>
            <w:szCs w:val="24"/>
            <w:u w:val="single"/>
            <w:lang w:eastAsia="ru-RU"/>
          </w:rPr>
          <w:t>"б" пункта 2</w:t>
        </w:r>
      </w:hyperlink>
      <w:r w:rsidRPr="00EB55AA">
        <w:rPr>
          <w:rFonts w:ascii="Times New Roman" w:eastAsia="Times New Roman" w:hAnsi="Times New Roman" w:cs="Times New Roman"/>
          <w:sz w:val="24"/>
          <w:szCs w:val="24"/>
          <w:lang w:eastAsia="ru-RU"/>
        </w:rPr>
        <w:t xml:space="preserve"> и </w:t>
      </w:r>
      <w:hyperlink w:anchor="p55" w:history="1">
        <w:r w:rsidRPr="00EB55AA">
          <w:rPr>
            <w:rFonts w:ascii="Times New Roman" w:eastAsia="Times New Roman" w:hAnsi="Times New Roman" w:cs="Times New Roman"/>
            <w:color w:val="0000FF"/>
            <w:sz w:val="24"/>
            <w:szCs w:val="24"/>
            <w:u w:val="single"/>
            <w:lang w:eastAsia="ru-RU"/>
          </w:rPr>
          <w:t>пункте 4</w:t>
        </w:r>
      </w:hyperlink>
      <w:r w:rsidRPr="00EB55AA">
        <w:rPr>
          <w:rFonts w:ascii="Times New Roman" w:eastAsia="Times New Roman" w:hAnsi="Times New Roman" w:cs="Times New Roman"/>
          <w:sz w:val="24"/>
          <w:szCs w:val="24"/>
          <w:lang w:eastAsia="ru-RU"/>
        </w:rPr>
        <w:t xml:space="preserve"> настоящего Положения работники (за исключением случаев, предусмотренных </w:t>
      </w:r>
      <w:hyperlink w:anchor="p68" w:history="1">
        <w:r w:rsidRPr="00EB55AA">
          <w:rPr>
            <w:rFonts w:ascii="Times New Roman" w:eastAsia="Times New Roman" w:hAnsi="Times New Roman" w:cs="Times New Roman"/>
            <w:color w:val="0000FF"/>
            <w:sz w:val="24"/>
            <w:szCs w:val="24"/>
            <w:u w:val="single"/>
            <w:lang w:eastAsia="ru-RU"/>
          </w:rPr>
          <w:t>пунктами 9</w:t>
        </w:r>
      </w:hyperlink>
      <w:r w:rsidRPr="00EB55AA">
        <w:rPr>
          <w:rFonts w:ascii="Times New Roman" w:eastAsia="Times New Roman" w:hAnsi="Times New Roman" w:cs="Times New Roman"/>
          <w:sz w:val="24"/>
          <w:szCs w:val="24"/>
          <w:lang w:eastAsia="ru-RU"/>
        </w:rPr>
        <w:t xml:space="preserve"> - </w:t>
      </w:r>
      <w:hyperlink w:anchor="p70" w:history="1">
        <w:r w:rsidRPr="00EB55AA">
          <w:rPr>
            <w:rFonts w:ascii="Times New Roman" w:eastAsia="Times New Roman" w:hAnsi="Times New Roman" w:cs="Times New Roman"/>
            <w:color w:val="0000FF"/>
            <w:sz w:val="24"/>
            <w:szCs w:val="24"/>
            <w:u w:val="single"/>
            <w:lang w:eastAsia="ru-RU"/>
          </w:rPr>
          <w:t>11</w:t>
        </w:r>
      </w:hyperlink>
      <w:r w:rsidRPr="00EB55AA">
        <w:rPr>
          <w:rFonts w:ascii="Times New Roman" w:eastAsia="Times New Roman" w:hAnsi="Times New Roman" w:cs="Times New Roman"/>
          <w:sz w:val="24"/>
          <w:szCs w:val="24"/>
          <w:lang w:eastAsia="ru-RU"/>
        </w:rPr>
        <w:t xml:space="preserve"> настоящего Положения, и работников организаций, обеспечивающих безопасность государства);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б) указанные в </w:t>
      </w:r>
      <w:hyperlink w:anchor="p51" w:history="1">
        <w:r w:rsidRPr="00EB55AA">
          <w:rPr>
            <w:rFonts w:ascii="Times New Roman" w:eastAsia="Times New Roman" w:hAnsi="Times New Roman" w:cs="Times New Roman"/>
            <w:color w:val="0000FF"/>
            <w:sz w:val="24"/>
            <w:szCs w:val="24"/>
            <w:u w:val="single"/>
            <w:lang w:eastAsia="ru-RU"/>
          </w:rPr>
          <w:t>подпункте "в" пункта 2</w:t>
        </w:r>
      </w:hyperlink>
      <w:r w:rsidRPr="00EB55AA">
        <w:rPr>
          <w:rFonts w:ascii="Times New Roman" w:eastAsia="Times New Roman" w:hAnsi="Times New Roman" w:cs="Times New Roman"/>
          <w:sz w:val="24"/>
          <w:szCs w:val="24"/>
          <w:lang w:eastAsia="ru-RU"/>
        </w:rPr>
        <w:t xml:space="preserve"> настоящего Положения работники (за исключением работников организаций, обеспечивающих безопасность государства) - в случаях, если в организациях не сформированы аттестационные комиссии организаций.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8. В случае если работник соответствует одновременно критериям аттестации в территориальной аттестационной комиссии и аттестационной комиссии организации, аттестация проводится территориальной аттестационной комиссией.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6" w:name="p68"/>
      <w:bookmarkEnd w:id="6"/>
      <w:r w:rsidRPr="00EB55AA">
        <w:rPr>
          <w:rFonts w:ascii="Times New Roman" w:eastAsia="Times New Roman" w:hAnsi="Times New Roman" w:cs="Times New Roman"/>
          <w:sz w:val="24"/>
          <w:szCs w:val="24"/>
          <w:lang w:eastAsia="ru-RU"/>
        </w:rPr>
        <w:t xml:space="preserve">9. В единой аттестационной комиссии аттестацию проходят члены главных аттестационных комиссий и иные указанные в </w:t>
      </w:r>
      <w:hyperlink w:anchor="p50" w:history="1">
        <w:r w:rsidRPr="00EB55AA">
          <w:rPr>
            <w:rFonts w:ascii="Times New Roman" w:eastAsia="Times New Roman" w:hAnsi="Times New Roman" w:cs="Times New Roman"/>
            <w:color w:val="0000FF"/>
            <w:sz w:val="24"/>
            <w:szCs w:val="24"/>
            <w:u w:val="single"/>
            <w:lang w:eastAsia="ru-RU"/>
          </w:rPr>
          <w:t>подпунктах "б"</w:t>
        </w:r>
      </w:hyperlink>
      <w:r w:rsidRPr="00EB55AA">
        <w:rPr>
          <w:rFonts w:ascii="Times New Roman" w:eastAsia="Times New Roman" w:hAnsi="Times New Roman" w:cs="Times New Roman"/>
          <w:sz w:val="24"/>
          <w:szCs w:val="24"/>
          <w:lang w:eastAsia="ru-RU"/>
        </w:rPr>
        <w:t xml:space="preserve"> и </w:t>
      </w:r>
      <w:hyperlink w:anchor="p51" w:history="1">
        <w:r w:rsidRPr="00EB55AA">
          <w:rPr>
            <w:rFonts w:ascii="Times New Roman" w:eastAsia="Times New Roman" w:hAnsi="Times New Roman" w:cs="Times New Roman"/>
            <w:color w:val="0000FF"/>
            <w:sz w:val="24"/>
            <w:szCs w:val="24"/>
            <w:u w:val="single"/>
            <w:lang w:eastAsia="ru-RU"/>
          </w:rPr>
          <w:t>"в" пункта 2</w:t>
        </w:r>
      </w:hyperlink>
      <w:r w:rsidRPr="00EB55AA">
        <w:rPr>
          <w:rFonts w:ascii="Times New Roman" w:eastAsia="Times New Roman" w:hAnsi="Times New Roman" w:cs="Times New Roman"/>
          <w:sz w:val="24"/>
          <w:szCs w:val="24"/>
          <w:lang w:eastAsia="ru-RU"/>
        </w:rPr>
        <w:t xml:space="preserve"> настоящего Положения работники организаций, сформировавших единую аттестационную комиссию.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10. В главной аттестационной комиссии аттестацию проходят члены аттестационных комиссий обособленных подразделений организаций, руководители обособленных подразделений, лица, ответственные за осуществление производственного контроля в обособленных подразделениях организации, и иные указанные в </w:t>
      </w:r>
      <w:hyperlink w:anchor="p50" w:history="1">
        <w:r w:rsidRPr="00EB55AA">
          <w:rPr>
            <w:rFonts w:ascii="Times New Roman" w:eastAsia="Times New Roman" w:hAnsi="Times New Roman" w:cs="Times New Roman"/>
            <w:color w:val="0000FF"/>
            <w:sz w:val="24"/>
            <w:szCs w:val="24"/>
            <w:u w:val="single"/>
            <w:lang w:eastAsia="ru-RU"/>
          </w:rPr>
          <w:t>подпунктах "б"</w:t>
        </w:r>
      </w:hyperlink>
      <w:r w:rsidRPr="00EB55AA">
        <w:rPr>
          <w:rFonts w:ascii="Times New Roman" w:eastAsia="Times New Roman" w:hAnsi="Times New Roman" w:cs="Times New Roman"/>
          <w:sz w:val="24"/>
          <w:szCs w:val="24"/>
          <w:lang w:eastAsia="ru-RU"/>
        </w:rPr>
        <w:t xml:space="preserve"> и </w:t>
      </w:r>
      <w:hyperlink w:anchor="p51" w:history="1">
        <w:r w:rsidRPr="00EB55AA">
          <w:rPr>
            <w:rFonts w:ascii="Times New Roman" w:eastAsia="Times New Roman" w:hAnsi="Times New Roman" w:cs="Times New Roman"/>
            <w:color w:val="0000FF"/>
            <w:sz w:val="24"/>
            <w:szCs w:val="24"/>
            <w:u w:val="single"/>
            <w:lang w:eastAsia="ru-RU"/>
          </w:rPr>
          <w:t>"в" пункта 2</w:t>
        </w:r>
      </w:hyperlink>
      <w:r w:rsidRPr="00EB55AA">
        <w:rPr>
          <w:rFonts w:ascii="Times New Roman" w:eastAsia="Times New Roman" w:hAnsi="Times New Roman" w:cs="Times New Roman"/>
          <w:sz w:val="24"/>
          <w:szCs w:val="24"/>
          <w:lang w:eastAsia="ru-RU"/>
        </w:rPr>
        <w:t xml:space="preserve"> настоящего Положения работники организации, сформировавшей главную аттестационную комиссию.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7" w:name="p70"/>
      <w:bookmarkEnd w:id="7"/>
      <w:r w:rsidRPr="00EB55AA">
        <w:rPr>
          <w:rFonts w:ascii="Times New Roman" w:eastAsia="Times New Roman" w:hAnsi="Times New Roman" w:cs="Times New Roman"/>
          <w:sz w:val="24"/>
          <w:szCs w:val="24"/>
          <w:lang w:eastAsia="ru-RU"/>
        </w:rPr>
        <w:t xml:space="preserve">11. </w:t>
      </w:r>
      <w:proofErr w:type="gramStart"/>
      <w:r w:rsidRPr="00EB55AA">
        <w:rPr>
          <w:rFonts w:ascii="Times New Roman" w:eastAsia="Times New Roman" w:hAnsi="Times New Roman" w:cs="Times New Roman"/>
          <w:sz w:val="24"/>
          <w:szCs w:val="24"/>
          <w:lang w:eastAsia="ru-RU"/>
        </w:rPr>
        <w:t xml:space="preserve">Указанные в </w:t>
      </w:r>
      <w:hyperlink w:anchor="p49" w:history="1">
        <w:r w:rsidRPr="00EB55AA">
          <w:rPr>
            <w:rFonts w:ascii="Times New Roman" w:eastAsia="Times New Roman" w:hAnsi="Times New Roman" w:cs="Times New Roman"/>
            <w:color w:val="0000FF"/>
            <w:sz w:val="24"/>
            <w:szCs w:val="24"/>
            <w:u w:val="single"/>
            <w:lang w:eastAsia="ru-RU"/>
          </w:rPr>
          <w:t>подпунктах "а"</w:t>
        </w:r>
      </w:hyperlink>
      <w:r w:rsidRPr="00EB55AA">
        <w:rPr>
          <w:rFonts w:ascii="Times New Roman" w:eastAsia="Times New Roman" w:hAnsi="Times New Roman" w:cs="Times New Roman"/>
          <w:sz w:val="24"/>
          <w:szCs w:val="24"/>
          <w:lang w:eastAsia="ru-RU"/>
        </w:rPr>
        <w:t xml:space="preserve"> - </w:t>
      </w:r>
      <w:hyperlink w:anchor="p51" w:history="1">
        <w:r w:rsidRPr="00EB55AA">
          <w:rPr>
            <w:rFonts w:ascii="Times New Roman" w:eastAsia="Times New Roman" w:hAnsi="Times New Roman" w:cs="Times New Roman"/>
            <w:color w:val="0000FF"/>
            <w:sz w:val="24"/>
            <w:szCs w:val="24"/>
            <w:u w:val="single"/>
            <w:lang w:eastAsia="ru-RU"/>
          </w:rPr>
          <w:t>"в" пункта 2</w:t>
        </w:r>
      </w:hyperlink>
      <w:r w:rsidRPr="00EB55AA">
        <w:rPr>
          <w:rFonts w:ascii="Times New Roman" w:eastAsia="Times New Roman" w:hAnsi="Times New Roman" w:cs="Times New Roman"/>
          <w:sz w:val="24"/>
          <w:szCs w:val="24"/>
          <w:lang w:eastAsia="ru-RU"/>
        </w:rPr>
        <w:t xml:space="preserve"> настоящего Положения работники организаций, выполняющих работы или оказывающих услуги организациям, эксплуатирующим опасные производственные объекты, гидротехнические сооружения, проходят аттестацию в аттестационных комиссиях организаций, в трудовых отношениях с которыми они состоят, или в аттестационных комиссиях организаций, эксплуатирующих опасные производственные объекты, гидротехнические сооружения (в случае если это предусмотрено локальным нормативным актом организации). </w:t>
      </w:r>
      <w:proofErr w:type="gramEnd"/>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12. </w:t>
      </w:r>
      <w:proofErr w:type="gramStart"/>
      <w:r w:rsidRPr="00EB55AA">
        <w:rPr>
          <w:rFonts w:ascii="Times New Roman" w:eastAsia="Times New Roman" w:hAnsi="Times New Roman" w:cs="Times New Roman"/>
          <w:sz w:val="24"/>
          <w:szCs w:val="24"/>
          <w:lang w:eastAsia="ru-RU"/>
        </w:rPr>
        <w:t xml:space="preserve">Внеочередная аттестация работников, указанных в </w:t>
      </w:r>
      <w:hyperlink w:anchor="p48" w:history="1">
        <w:r w:rsidRPr="00EB55AA">
          <w:rPr>
            <w:rFonts w:ascii="Times New Roman" w:eastAsia="Times New Roman" w:hAnsi="Times New Roman" w:cs="Times New Roman"/>
            <w:color w:val="0000FF"/>
            <w:sz w:val="24"/>
            <w:szCs w:val="24"/>
            <w:u w:val="single"/>
            <w:lang w:eastAsia="ru-RU"/>
          </w:rPr>
          <w:t>пунктах 2</w:t>
        </w:r>
      </w:hyperlink>
      <w:r w:rsidRPr="00EB55AA">
        <w:rPr>
          <w:rFonts w:ascii="Times New Roman" w:eastAsia="Times New Roman" w:hAnsi="Times New Roman" w:cs="Times New Roman"/>
          <w:sz w:val="24"/>
          <w:szCs w:val="24"/>
          <w:lang w:eastAsia="ru-RU"/>
        </w:rPr>
        <w:t xml:space="preserve"> и </w:t>
      </w:r>
      <w:hyperlink w:anchor="p55" w:history="1">
        <w:r w:rsidRPr="00EB55AA">
          <w:rPr>
            <w:rFonts w:ascii="Times New Roman" w:eastAsia="Times New Roman" w:hAnsi="Times New Roman" w:cs="Times New Roman"/>
            <w:color w:val="0000FF"/>
            <w:sz w:val="24"/>
            <w:szCs w:val="24"/>
            <w:u w:val="single"/>
            <w:lang w:eastAsia="ru-RU"/>
          </w:rPr>
          <w:t>4</w:t>
        </w:r>
      </w:hyperlink>
      <w:r w:rsidRPr="00EB55AA">
        <w:rPr>
          <w:rFonts w:ascii="Times New Roman" w:eastAsia="Times New Roman" w:hAnsi="Times New Roman" w:cs="Times New Roman"/>
          <w:sz w:val="24"/>
          <w:szCs w:val="24"/>
          <w:lang w:eastAsia="ru-RU"/>
        </w:rPr>
        <w:t xml:space="preserve"> настоящего Положения, проводится в территориальной аттестационной комиссии или ведомственной аттестационной комиссии в случае, если в отношении работников выявлены нарушения обязательных требований, определенные в актах, содержащих результаты проведения технического расследования причин аварии на опасном производственном объекте, гидротехническом сооружении, актах по результатам расследования причин аварий в электроэнергетике и инцидентов в электроэнергетике.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в</w:t>
            </w:r>
            <w:proofErr w:type="gramEnd"/>
            <w:r w:rsidRPr="00EB55AA">
              <w:rPr>
                <w:rFonts w:ascii="Times New Roman" w:eastAsia="Times New Roman" w:hAnsi="Times New Roman" w:cs="Times New Roman"/>
                <w:color w:val="828282"/>
                <w:lang w:eastAsia="ru-RU"/>
              </w:rPr>
              <w:t xml:space="preserve"> ред. </w:t>
            </w:r>
            <w:hyperlink r:id="rId21"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29.09.2025 N 1489)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13. Апелляции на решения, действия (бездействие) территориальных аттестационных комиссий рассматриваются центральной аттестационной комиссией.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8" w:name="p74"/>
      <w:bookmarkEnd w:id="8"/>
      <w:r w:rsidRPr="00EB55AA">
        <w:rPr>
          <w:rFonts w:ascii="Times New Roman" w:eastAsia="Times New Roman" w:hAnsi="Times New Roman" w:cs="Times New Roman"/>
          <w:sz w:val="24"/>
          <w:szCs w:val="24"/>
          <w:lang w:eastAsia="ru-RU"/>
        </w:rPr>
        <w:t xml:space="preserve">14. Полномочия, права и обязанности аттестационных комиссий, требования, предъявляемые к порядку их формирования и составу, а также к порядку принятия ими решений по вопросам аттестации, требования к порядку проведения тестирования утверждаются Федеральной службой по экологическому, технологическому и атомному надзору по согласованию с Министерством энергетики Российской Федерации.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15. Особенности проведения аттестации в ведомственных аттестационных комиссиях, а также в аттестационных комиссиях организаций, обеспечивающих безопасность государства, в части организации и проведения тестирования, применяемых программных средств, документооборота, формирования и состава таких аттестационных комиссий устанавливаются соответствующими федеральными органами исполнительной власти.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16. Проведение аттестации организуют: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а) в центральной аттестационной комиссии и территориальных аттестационных комиссиях - Федеральная служба по экологическому, технологическому и атомному надзору;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б) в ведомственных аттестационных комиссиях - Министерство обороны Российской Федерации, Федеральная служба исполнения наказаний,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 в аттестационных комиссиях организаций - организации, их сформировавшие.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9" w:name="p80"/>
      <w:bookmarkEnd w:id="9"/>
      <w:r w:rsidRPr="00EB55AA">
        <w:rPr>
          <w:rFonts w:ascii="Times New Roman" w:eastAsia="Times New Roman" w:hAnsi="Times New Roman" w:cs="Times New Roman"/>
          <w:sz w:val="24"/>
          <w:szCs w:val="24"/>
          <w:lang w:eastAsia="ru-RU"/>
        </w:rPr>
        <w:t xml:space="preserve">17. </w:t>
      </w:r>
      <w:proofErr w:type="gramStart"/>
      <w:r w:rsidRPr="00EB55AA">
        <w:rPr>
          <w:rFonts w:ascii="Times New Roman" w:eastAsia="Times New Roman" w:hAnsi="Times New Roman" w:cs="Times New Roman"/>
          <w:sz w:val="24"/>
          <w:szCs w:val="24"/>
          <w:lang w:eastAsia="ru-RU"/>
        </w:rPr>
        <w:t xml:space="preserve">Для проведения аттестации, в том числе первичной аттестации, в случаях, предусмотренных </w:t>
      </w:r>
      <w:hyperlink r:id="rId22" w:history="1">
        <w:r w:rsidRPr="00EB55AA">
          <w:rPr>
            <w:rFonts w:ascii="Times New Roman" w:eastAsia="Times New Roman" w:hAnsi="Times New Roman" w:cs="Times New Roman"/>
            <w:color w:val="0000FF"/>
            <w:sz w:val="24"/>
            <w:szCs w:val="24"/>
            <w:u w:val="single"/>
            <w:lang w:eastAsia="ru-RU"/>
          </w:rPr>
          <w:t>пунктом 3 статьи 14.1</w:t>
        </w:r>
      </w:hyperlink>
      <w:r w:rsidRPr="00EB55AA">
        <w:rPr>
          <w:rFonts w:ascii="Times New Roman" w:eastAsia="Times New Roman" w:hAnsi="Times New Roman" w:cs="Times New Roman"/>
          <w:sz w:val="24"/>
          <w:szCs w:val="24"/>
          <w:lang w:eastAsia="ru-RU"/>
        </w:rPr>
        <w:t xml:space="preserve"> Федерального закона "О промышленной безопасности опасных производственных объектов", </w:t>
      </w:r>
      <w:hyperlink r:id="rId23" w:history="1">
        <w:r w:rsidRPr="00EB55AA">
          <w:rPr>
            <w:rFonts w:ascii="Times New Roman" w:eastAsia="Times New Roman" w:hAnsi="Times New Roman" w:cs="Times New Roman"/>
            <w:color w:val="0000FF"/>
            <w:sz w:val="24"/>
            <w:szCs w:val="24"/>
            <w:u w:val="single"/>
            <w:lang w:eastAsia="ru-RU"/>
          </w:rPr>
          <w:t>абзацами третьим</w:t>
        </w:r>
      </w:hyperlink>
      <w:r w:rsidRPr="00EB55AA">
        <w:rPr>
          <w:rFonts w:ascii="Times New Roman" w:eastAsia="Times New Roman" w:hAnsi="Times New Roman" w:cs="Times New Roman"/>
          <w:sz w:val="24"/>
          <w:szCs w:val="24"/>
          <w:lang w:eastAsia="ru-RU"/>
        </w:rPr>
        <w:t xml:space="preserve"> - </w:t>
      </w:r>
      <w:hyperlink r:id="rId24" w:history="1">
        <w:r w:rsidRPr="00EB55AA">
          <w:rPr>
            <w:rFonts w:ascii="Times New Roman" w:eastAsia="Times New Roman" w:hAnsi="Times New Roman" w:cs="Times New Roman"/>
            <w:color w:val="0000FF"/>
            <w:sz w:val="24"/>
            <w:szCs w:val="24"/>
            <w:u w:val="single"/>
            <w:lang w:eastAsia="ru-RU"/>
          </w:rPr>
          <w:t>шестым статьи 9.1</w:t>
        </w:r>
      </w:hyperlink>
      <w:r w:rsidRPr="00EB55AA">
        <w:rPr>
          <w:rFonts w:ascii="Times New Roman" w:eastAsia="Times New Roman" w:hAnsi="Times New Roman" w:cs="Times New Roman"/>
          <w:sz w:val="24"/>
          <w:szCs w:val="24"/>
          <w:lang w:eastAsia="ru-RU"/>
        </w:rPr>
        <w:t xml:space="preserve"> Федерального закона "О безопасности гидротехнических сооружений" и </w:t>
      </w:r>
      <w:hyperlink r:id="rId25" w:history="1">
        <w:r w:rsidRPr="00EB55AA">
          <w:rPr>
            <w:rFonts w:ascii="Times New Roman" w:eastAsia="Times New Roman" w:hAnsi="Times New Roman" w:cs="Times New Roman"/>
            <w:color w:val="0000FF"/>
            <w:sz w:val="24"/>
            <w:szCs w:val="24"/>
            <w:u w:val="single"/>
            <w:lang w:eastAsia="ru-RU"/>
          </w:rPr>
          <w:t>пунктом 3 статьи 28.1</w:t>
        </w:r>
      </w:hyperlink>
      <w:r w:rsidRPr="00EB55AA">
        <w:rPr>
          <w:rFonts w:ascii="Times New Roman" w:eastAsia="Times New Roman" w:hAnsi="Times New Roman" w:cs="Times New Roman"/>
          <w:sz w:val="24"/>
          <w:szCs w:val="24"/>
          <w:lang w:eastAsia="ru-RU"/>
        </w:rPr>
        <w:t xml:space="preserve"> Федерального закона "Об электроэнергетике", в территориальных аттестационных комиссиях или ведомственных аттестационных комиссиях организация и индивидуальный предприниматель (далее - заявитель) представляет в соответствующий</w:t>
      </w:r>
      <w:proofErr w:type="gramEnd"/>
      <w:r w:rsidRPr="00EB55AA">
        <w:rPr>
          <w:rFonts w:ascii="Times New Roman" w:eastAsia="Times New Roman" w:hAnsi="Times New Roman" w:cs="Times New Roman"/>
          <w:sz w:val="24"/>
          <w:szCs w:val="24"/>
          <w:lang w:eastAsia="ru-RU"/>
        </w:rPr>
        <w:t xml:space="preserve"> федеральный орган исполнительной власти или его территориальный орган </w:t>
      </w:r>
      <w:hyperlink r:id="rId26" w:history="1">
        <w:r w:rsidRPr="00EB55AA">
          <w:rPr>
            <w:rFonts w:ascii="Times New Roman" w:eastAsia="Times New Roman" w:hAnsi="Times New Roman" w:cs="Times New Roman"/>
            <w:color w:val="0000FF"/>
            <w:sz w:val="24"/>
            <w:szCs w:val="24"/>
            <w:u w:val="single"/>
            <w:lang w:eastAsia="ru-RU"/>
          </w:rPr>
          <w:t>заявление</w:t>
        </w:r>
      </w:hyperlink>
      <w:r w:rsidRPr="00EB55AA">
        <w:rPr>
          <w:rFonts w:ascii="Times New Roman" w:eastAsia="Times New Roman" w:hAnsi="Times New Roman" w:cs="Times New Roman"/>
          <w:sz w:val="24"/>
          <w:szCs w:val="24"/>
          <w:lang w:eastAsia="ru-RU"/>
        </w:rPr>
        <w:t xml:space="preserve">, содержащее следующие сведения (далее - заявление об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а) наименование территориального органа Федеральной службы по экологическому, технологическому и атомному надзору, в который подается заявление об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б) наименование заявителя;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 идентификационный номер налогоплательщика заявителя;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г) юридический и фактический адреса заявителя;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д) контактные данные заявителя (телефон, адрес электронной почты);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е) фамилия, имя, отчество (при наличии)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ж) дата рождения аттестуемого лица (аттестуемых лиц);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з) страховой номер индивидуального лицевого счета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и) сведения о документе, удостоверяющем личность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к) контактный номер телефона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л) адрес электронной почты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м) занимаемая должность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н) область аттестации (области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о) причина аттестации (первичная, периодическая, внеочередная);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п) сведения о должностных обязанностях и (или) функциях аттестуемого лица в организации (заявителе);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р) согласие на обработку персональных данных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18. В заявлении могут быть указаны сведения о нескольких аттестуемых лицах.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19. </w:t>
      </w:r>
      <w:proofErr w:type="gramStart"/>
      <w:r w:rsidRPr="00EB55AA">
        <w:rPr>
          <w:rFonts w:ascii="Times New Roman" w:eastAsia="Times New Roman" w:hAnsi="Times New Roman" w:cs="Times New Roman"/>
          <w:sz w:val="24"/>
          <w:szCs w:val="24"/>
          <w:lang w:eastAsia="ru-RU"/>
        </w:rPr>
        <w:t xml:space="preserve">В отношении работников,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с изготовлением, монтажом, наладкой, </w:t>
      </w:r>
      <w:r w:rsidRPr="00EB55AA">
        <w:rPr>
          <w:rFonts w:ascii="Times New Roman" w:eastAsia="Times New Roman" w:hAnsi="Times New Roman" w:cs="Times New Roman"/>
          <w:sz w:val="24"/>
          <w:szCs w:val="24"/>
          <w:lang w:eastAsia="ru-RU"/>
        </w:rPr>
        <w:lastRenderedPageBreak/>
        <w:t xml:space="preserve">обслуживанием и ремонтом технических устройств, применяемых на опасном производственном объекте, обязанных получать дополнительное профессиональное образование в области промышленной безопасности в соответствии с </w:t>
      </w:r>
      <w:hyperlink r:id="rId27" w:history="1">
        <w:r w:rsidRPr="00EB55AA">
          <w:rPr>
            <w:rFonts w:ascii="Times New Roman" w:eastAsia="Times New Roman" w:hAnsi="Times New Roman" w:cs="Times New Roman"/>
            <w:color w:val="0000FF"/>
            <w:sz w:val="24"/>
            <w:szCs w:val="24"/>
            <w:u w:val="single"/>
            <w:lang w:eastAsia="ru-RU"/>
          </w:rPr>
          <w:t>пунктом 1 статьи 14.1</w:t>
        </w:r>
      </w:hyperlink>
      <w:r w:rsidRPr="00EB55AA">
        <w:rPr>
          <w:rFonts w:ascii="Times New Roman" w:eastAsia="Times New Roman" w:hAnsi="Times New Roman" w:cs="Times New Roman"/>
          <w:sz w:val="24"/>
          <w:szCs w:val="24"/>
          <w:lang w:eastAsia="ru-RU"/>
        </w:rPr>
        <w:t xml:space="preserve"> Федерального закона "О промышленной безопасности опасных</w:t>
      </w:r>
      <w:proofErr w:type="gramEnd"/>
      <w:r w:rsidRPr="00EB55AA">
        <w:rPr>
          <w:rFonts w:ascii="Times New Roman" w:eastAsia="Times New Roman" w:hAnsi="Times New Roman" w:cs="Times New Roman"/>
          <w:sz w:val="24"/>
          <w:szCs w:val="24"/>
          <w:lang w:eastAsia="ru-RU"/>
        </w:rPr>
        <w:t xml:space="preserve"> производственных объектов", в заявлении об аттестации указываются реквизиты документа о квалификации, полученного в течение 5 лет, предшествующих дате его представления, по результатам дополнительного профессионального образования в области промышленной безопасности по дополнительным профессиональным программам, соответствующим заявленным областям аттестации, а в случае отсутствия сведений в федеральной информационной системе "Федеральный реестр сведений о </w:t>
      </w:r>
      <w:proofErr w:type="gramStart"/>
      <w:r w:rsidRPr="00EB55AA">
        <w:rPr>
          <w:rFonts w:ascii="Times New Roman" w:eastAsia="Times New Roman" w:hAnsi="Times New Roman" w:cs="Times New Roman"/>
          <w:sz w:val="24"/>
          <w:szCs w:val="24"/>
          <w:lang w:eastAsia="ru-RU"/>
        </w:rPr>
        <w:t>документах</w:t>
      </w:r>
      <w:proofErr w:type="gramEnd"/>
      <w:r w:rsidRPr="00EB55A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к заявлению об аттестации прикладывается копия указанного документа.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20. Порядок инициирования аттестации работников в аттестационных комиссиях организаций определяется локальным нормативным актом организации. Сроки аттестации работников в аттестационных комиссиях организаций определяются локальным нормативным актом организации с учетом требований, определенных </w:t>
      </w:r>
      <w:hyperlink r:id="rId28" w:history="1">
        <w:r w:rsidRPr="00EB55AA">
          <w:rPr>
            <w:rFonts w:ascii="Times New Roman" w:eastAsia="Times New Roman" w:hAnsi="Times New Roman" w:cs="Times New Roman"/>
            <w:color w:val="0000FF"/>
            <w:sz w:val="24"/>
            <w:szCs w:val="24"/>
            <w:u w:val="single"/>
            <w:lang w:eastAsia="ru-RU"/>
          </w:rPr>
          <w:t>пунктом 3 статьи 14.1</w:t>
        </w:r>
      </w:hyperlink>
      <w:r w:rsidRPr="00EB55AA">
        <w:rPr>
          <w:rFonts w:ascii="Times New Roman" w:eastAsia="Times New Roman" w:hAnsi="Times New Roman" w:cs="Times New Roman"/>
          <w:sz w:val="24"/>
          <w:szCs w:val="24"/>
          <w:lang w:eastAsia="ru-RU"/>
        </w:rPr>
        <w:t xml:space="preserve"> Федерального закона "О промышленной безопасности опасных производственных объектов", </w:t>
      </w:r>
      <w:hyperlink r:id="rId29" w:history="1">
        <w:r w:rsidRPr="00EB55AA">
          <w:rPr>
            <w:rFonts w:ascii="Times New Roman" w:eastAsia="Times New Roman" w:hAnsi="Times New Roman" w:cs="Times New Roman"/>
            <w:color w:val="0000FF"/>
            <w:sz w:val="24"/>
            <w:szCs w:val="24"/>
            <w:u w:val="single"/>
            <w:lang w:eastAsia="ru-RU"/>
          </w:rPr>
          <w:t>абзацами третьим</w:t>
        </w:r>
      </w:hyperlink>
      <w:r w:rsidRPr="00EB55AA">
        <w:rPr>
          <w:rFonts w:ascii="Times New Roman" w:eastAsia="Times New Roman" w:hAnsi="Times New Roman" w:cs="Times New Roman"/>
          <w:sz w:val="24"/>
          <w:szCs w:val="24"/>
          <w:lang w:eastAsia="ru-RU"/>
        </w:rPr>
        <w:t xml:space="preserve"> - </w:t>
      </w:r>
      <w:hyperlink r:id="rId30" w:history="1">
        <w:r w:rsidRPr="00EB55AA">
          <w:rPr>
            <w:rFonts w:ascii="Times New Roman" w:eastAsia="Times New Roman" w:hAnsi="Times New Roman" w:cs="Times New Roman"/>
            <w:color w:val="0000FF"/>
            <w:sz w:val="24"/>
            <w:szCs w:val="24"/>
            <w:u w:val="single"/>
            <w:lang w:eastAsia="ru-RU"/>
          </w:rPr>
          <w:t>шестым статьи 9.1</w:t>
        </w:r>
      </w:hyperlink>
      <w:r w:rsidRPr="00EB55AA">
        <w:rPr>
          <w:rFonts w:ascii="Times New Roman" w:eastAsia="Times New Roman" w:hAnsi="Times New Roman" w:cs="Times New Roman"/>
          <w:sz w:val="24"/>
          <w:szCs w:val="24"/>
          <w:lang w:eastAsia="ru-RU"/>
        </w:rPr>
        <w:t xml:space="preserve"> Федерального закона "О безопасности гидротехнических сооружений".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21. При необходимости прохождения работником в территориальной аттестационной комиссии или ведомственной аттестационной комиссии аттестации одновременно в нескольких областях допускается совмещение таких аттестаций и их проведение одной аттестационной комиссией.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22. При необходимости прохождения работником в аттестационной комиссии организации аттестации одновременно в нескольких областях допускается совмещение таких аттестаций и их проведение одной аттестационной комиссией организации.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0" w:name="p102"/>
      <w:bookmarkEnd w:id="10"/>
      <w:r w:rsidRPr="00EB55AA">
        <w:rPr>
          <w:rFonts w:ascii="Times New Roman" w:eastAsia="Times New Roman" w:hAnsi="Times New Roman" w:cs="Times New Roman"/>
          <w:sz w:val="24"/>
          <w:szCs w:val="24"/>
          <w:lang w:eastAsia="ru-RU"/>
        </w:rPr>
        <w:t xml:space="preserve">23. </w:t>
      </w:r>
      <w:proofErr w:type="gramStart"/>
      <w:r w:rsidRPr="00EB55AA">
        <w:rPr>
          <w:rFonts w:ascii="Times New Roman" w:eastAsia="Times New Roman" w:hAnsi="Times New Roman" w:cs="Times New Roman"/>
          <w:sz w:val="24"/>
          <w:szCs w:val="24"/>
          <w:lang w:eastAsia="ru-RU"/>
        </w:rPr>
        <w:t>В территориальные органы Федеральной службы по экологическому, технологическому и атомному надзору заявление об аттестации представляется заявителем в виде электронного документа, подписанного усиленной квалифицированной электронной подписью или усиленной неквалифицированной электронной подписью (далее - электронный документ) руководителя постоянно действующего исполнительного органа организации или иного имеющего право действовать от имени организации должностного лица, через информационно-телекоммуникационную сеть "Интернет" (далее - сеть "Интернет") посредством федеральной государственной информационной</w:t>
      </w:r>
      <w:proofErr w:type="gramEnd"/>
      <w:r w:rsidRPr="00EB55AA">
        <w:rPr>
          <w:rFonts w:ascii="Times New Roman" w:eastAsia="Times New Roman" w:hAnsi="Times New Roman" w:cs="Times New Roman"/>
          <w:sz w:val="24"/>
          <w:szCs w:val="24"/>
          <w:lang w:eastAsia="ru-RU"/>
        </w:rPr>
        <w:t xml:space="preserve"> системы "Единый портал государственных и муниципальных услуг (функций)" (далее - Единый портал) или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w:t>
      </w:r>
      <w:hyperlink r:id="rId31" w:tgtFrame="_blank" w:tooltip="&lt;div class=&quot;doc www&quot;&gt;&lt;span class=&quot;aligner&quot;&gt;&lt;div class=&quot;icon listDocWWW-16&quot;&gt;&lt;/div&gt;&lt;/span&gt;www.gosnadzor.ru/eptb&lt;/div&gt;" w:history="1">
        <w:r w:rsidRPr="00EB55AA">
          <w:rPr>
            <w:rFonts w:ascii="Times New Roman" w:eastAsia="Times New Roman" w:hAnsi="Times New Roman" w:cs="Times New Roman"/>
            <w:color w:val="0000FF"/>
            <w:sz w:val="24"/>
            <w:szCs w:val="24"/>
            <w:u w:val="single"/>
            <w:lang w:eastAsia="ru-RU"/>
          </w:rPr>
          <w:t>www.gosnadzor.ru/eptb</w:t>
        </w:r>
      </w:hyperlink>
      <w:r w:rsidRPr="00EB55AA">
        <w:rPr>
          <w:rFonts w:ascii="Times New Roman" w:eastAsia="Times New Roman" w:hAnsi="Times New Roman" w:cs="Times New Roman"/>
          <w:sz w:val="24"/>
          <w:szCs w:val="24"/>
          <w:lang w:eastAsia="ru-RU"/>
        </w:rPr>
        <w:t xml:space="preserve">) (далее - Единый портал тестирования).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 xml:space="preserve">(в ред. </w:t>
            </w:r>
            <w:hyperlink r:id="rId32"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24. </w:t>
      </w:r>
      <w:proofErr w:type="gramStart"/>
      <w:r w:rsidRPr="00EB55AA">
        <w:rPr>
          <w:rFonts w:ascii="Times New Roman" w:eastAsia="Times New Roman" w:hAnsi="Times New Roman" w:cs="Times New Roman"/>
          <w:sz w:val="24"/>
          <w:szCs w:val="24"/>
          <w:lang w:eastAsia="ru-RU"/>
        </w:rPr>
        <w:t>В случае отсутствия технической возможности подачи заявления об аттестации в виде электронного документа заявитель вправе подать по установленной Федеральной службой по экологическому, технологическому и атомному надзору форме заявление об аттестации на бумажном носителе непосредственно или посредством заказного почтового отправления с уведомлением о вручении, подписанное руководителем постоянно действующего исполнительного органа организации или иным должностным лицом, имеющим право действовать от имени организации</w:t>
      </w:r>
      <w:proofErr w:type="gramEnd"/>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25. В случае несоблюдения заявителем формы заявления об аттестации или в случае представления сведений, указанных в </w:t>
      </w:r>
      <w:hyperlink w:anchor="p80" w:history="1">
        <w:r w:rsidRPr="00EB55AA">
          <w:rPr>
            <w:rFonts w:ascii="Times New Roman" w:eastAsia="Times New Roman" w:hAnsi="Times New Roman" w:cs="Times New Roman"/>
            <w:color w:val="0000FF"/>
            <w:sz w:val="24"/>
            <w:szCs w:val="24"/>
            <w:u w:val="single"/>
            <w:lang w:eastAsia="ru-RU"/>
          </w:rPr>
          <w:t>пункте 17</w:t>
        </w:r>
      </w:hyperlink>
      <w:r w:rsidRPr="00EB55AA">
        <w:rPr>
          <w:rFonts w:ascii="Times New Roman" w:eastAsia="Times New Roman" w:hAnsi="Times New Roman" w:cs="Times New Roman"/>
          <w:sz w:val="24"/>
          <w:szCs w:val="24"/>
          <w:lang w:eastAsia="ru-RU"/>
        </w:rPr>
        <w:t xml:space="preserve"> настоящего Положения, не в полном объеме принявший заявление об аттестации федеральный орган исполнительной власти (его территориальный орган) оставляет заявление об аттестации без рассмотрения.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в</w:t>
            </w:r>
            <w:proofErr w:type="gramEnd"/>
            <w:r w:rsidRPr="00EB55AA">
              <w:rPr>
                <w:rFonts w:ascii="Times New Roman" w:eastAsia="Times New Roman" w:hAnsi="Times New Roman" w:cs="Times New Roman"/>
                <w:color w:val="828282"/>
                <w:lang w:eastAsia="ru-RU"/>
              </w:rPr>
              <w:t xml:space="preserve"> ред. </w:t>
            </w:r>
            <w:hyperlink r:id="rId33"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26. В случае оставления заявления об аттестации без рассмотрения заявитель вправе повторно подать заявление об аттестации после устранения выявленных причин отказа.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в</w:t>
            </w:r>
            <w:proofErr w:type="gramEnd"/>
            <w:r w:rsidRPr="00EB55AA">
              <w:rPr>
                <w:rFonts w:ascii="Times New Roman" w:eastAsia="Times New Roman" w:hAnsi="Times New Roman" w:cs="Times New Roman"/>
                <w:color w:val="828282"/>
                <w:lang w:eastAsia="ru-RU"/>
              </w:rPr>
              <w:t xml:space="preserve"> ред. </w:t>
            </w:r>
            <w:hyperlink r:id="rId34"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1" w:name="p109"/>
      <w:bookmarkEnd w:id="11"/>
      <w:r w:rsidRPr="00EB55AA">
        <w:rPr>
          <w:rFonts w:ascii="Times New Roman" w:eastAsia="Times New Roman" w:hAnsi="Times New Roman" w:cs="Times New Roman"/>
          <w:sz w:val="24"/>
          <w:szCs w:val="24"/>
          <w:lang w:eastAsia="ru-RU"/>
        </w:rPr>
        <w:t xml:space="preserve">27. Федеральный орган исполнительной власти (его территориальный орган), в который представлено заявление об аттестации, уведомляет заявителя об оставлении заявления об аттестации без рассмотрения (с мотивированным обоснованием причин отказа) или о дате, времени и месте проведения аттестации не позднее 3 рабочих дней со дня его поступления. Территориальный орган Федеральной службы по экологическому, технологическому и атомному надзору направляет такое </w:t>
      </w:r>
      <w:hyperlink r:id="rId35" w:history="1">
        <w:r w:rsidRPr="00EB55AA">
          <w:rPr>
            <w:rFonts w:ascii="Times New Roman" w:eastAsia="Times New Roman" w:hAnsi="Times New Roman" w:cs="Times New Roman"/>
            <w:color w:val="0000FF"/>
            <w:sz w:val="24"/>
            <w:szCs w:val="24"/>
            <w:u w:val="single"/>
            <w:lang w:eastAsia="ru-RU"/>
          </w:rPr>
          <w:t>уведомление</w:t>
        </w:r>
      </w:hyperlink>
      <w:r w:rsidRPr="00EB55AA">
        <w:rPr>
          <w:rFonts w:ascii="Times New Roman" w:eastAsia="Times New Roman" w:hAnsi="Times New Roman" w:cs="Times New Roman"/>
          <w:sz w:val="24"/>
          <w:szCs w:val="24"/>
          <w:lang w:eastAsia="ru-RU"/>
        </w:rPr>
        <w:t xml:space="preserve"> заявителю посредством почтового отправления или в виде электронного документа через сеть "Интернет", в том числе посредством Единого портала или Единого портала тестирования, в форме, указанной в заявлении об аттестации.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в</w:t>
            </w:r>
            <w:proofErr w:type="gramEnd"/>
            <w:r w:rsidRPr="00EB55AA">
              <w:rPr>
                <w:rFonts w:ascii="Times New Roman" w:eastAsia="Times New Roman" w:hAnsi="Times New Roman" w:cs="Times New Roman"/>
                <w:color w:val="828282"/>
                <w:lang w:eastAsia="ru-RU"/>
              </w:rPr>
              <w:t xml:space="preserve"> ред. </w:t>
            </w:r>
            <w:hyperlink r:id="rId36"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28. Заявитель уведомляет аттестуемое лицо об оставлении заявления об аттестации без рассмотрения или о дате, времени и месте проведения аттестации, а также о результатах аттестации в порядке, предусмотренном локальным нормативным актом организации.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29. В случае наступления обстоятельств непреодолимой силы, препятствующих присутствию аттестуемого лица при проведении аттестации (военные действия, катастрофа, стихийное бедствие, авария, эпидемия и другие чрезвычайные обстоятельства, болезнь заявителя или его близких родственников), его участия в судебном заседании заявитель или аттестуемое лицо вправе однократно и не </w:t>
      </w:r>
      <w:proofErr w:type="gramStart"/>
      <w:r w:rsidRPr="00EB55AA">
        <w:rPr>
          <w:rFonts w:ascii="Times New Roman" w:eastAsia="Times New Roman" w:hAnsi="Times New Roman" w:cs="Times New Roman"/>
          <w:sz w:val="24"/>
          <w:szCs w:val="24"/>
          <w:lang w:eastAsia="ru-RU"/>
        </w:rPr>
        <w:t>позднее</w:t>
      </w:r>
      <w:proofErr w:type="gramEnd"/>
      <w:r w:rsidRPr="00EB55AA">
        <w:rPr>
          <w:rFonts w:ascii="Times New Roman" w:eastAsia="Times New Roman" w:hAnsi="Times New Roman" w:cs="Times New Roman"/>
          <w:sz w:val="24"/>
          <w:szCs w:val="24"/>
          <w:lang w:eastAsia="ru-RU"/>
        </w:rPr>
        <w:t xml:space="preserve"> чем за один рабочий день до дня проведения аттестации направить </w:t>
      </w:r>
      <w:hyperlink r:id="rId37" w:history="1">
        <w:r w:rsidRPr="00EB55AA">
          <w:rPr>
            <w:rFonts w:ascii="Times New Roman" w:eastAsia="Times New Roman" w:hAnsi="Times New Roman" w:cs="Times New Roman"/>
            <w:color w:val="0000FF"/>
            <w:sz w:val="24"/>
            <w:szCs w:val="24"/>
            <w:u w:val="single"/>
            <w:lang w:eastAsia="ru-RU"/>
          </w:rPr>
          <w:t>заявление</w:t>
        </w:r>
      </w:hyperlink>
      <w:r w:rsidRPr="00EB55AA">
        <w:rPr>
          <w:rFonts w:ascii="Times New Roman" w:eastAsia="Times New Roman" w:hAnsi="Times New Roman" w:cs="Times New Roman"/>
          <w:sz w:val="24"/>
          <w:szCs w:val="24"/>
          <w:lang w:eastAsia="ru-RU"/>
        </w:rPr>
        <w:t xml:space="preserve"> об изменении даты и времени ее проведения с документальным подтверждением наступления для аттестуемого лица указанных обстоятельств.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 указанном случае дата и время проведения аттестации назначаются на дату не позднее 15 рабочих дней со дня получения такого заявления.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30. </w:t>
      </w:r>
      <w:proofErr w:type="gramStart"/>
      <w:r w:rsidRPr="00EB55AA">
        <w:rPr>
          <w:rFonts w:ascii="Times New Roman" w:eastAsia="Times New Roman" w:hAnsi="Times New Roman" w:cs="Times New Roman"/>
          <w:sz w:val="24"/>
          <w:szCs w:val="24"/>
          <w:lang w:eastAsia="ru-RU"/>
        </w:rPr>
        <w:t xml:space="preserve">Федеральный орган исполнительной власти (его территориальный орган), в который представлено заявление об изменении даты и времени проведения аттестации, </w:t>
      </w:r>
      <w:hyperlink r:id="rId38" w:history="1">
        <w:r w:rsidRPr="00EB55AA">
          <w:rPr>
            <w:rFonts w:ascii="Times New Roman" w:eastAsia="Times New Roman" w:hAnsi="Times New Roman" w:cs="Times New Roman"/>
            <w:color w:val="0000FF"/>
            <w:sz w:val="24"/>
            <w:szCs w:val="24"/>
            <w:u w:val="single"/>
            <w:lang w:eastAsia="ru-RU"/>
          </w:rPr>
          <w:t>уведомляет</w:t>
        </w:r>
      </w:hyperlink>
      <w:r w:rsidRPr="00EB55AA">
        <w:rPr>
          <w:rFonts w:ascii="Times New Roman" w:eastAsia="Times New Roman" w:hAnsi="Times New Roman" w:cs="Times New Roman"/>
          <w:sz w:val="24"/>
          <w:szCs w:val="24"/>
          <w:lang w:eastAsia="ru-RU"/>
        </w:rPr>
        <w:t xml:space="preserve"> заявителя о вновь назначенных дате и времени ее проведения не позднее 3 рабочих дней со дня поступления такого заявления.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в</w:t>
            </w:r>
            <w:proofErr w:type="gramEnd"/>
            <w:r w:rsidRPr="00EB55AA">
              <w:rPr>
                <w:rFonts w:ascii="Times New Roman" w:eastAsia="Times New Roman" w:hAnsi="Times New Roman" w:cs="Times New Roman"/>
                <w:color w:val="828282"/>
                <w:lang w:eastAsia="ru-RU"/>
              </w:rPr>
              <w:t xml:space="preserve"> ред. </w:t>
            </w:r>
            <w:hyperlink r:id="rId39"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31. </w:t>
      </w:r>
      <w:proofErr w:type="gramStart"/>
      <w:r w:rsidRPr="00EB55AA">
        <w:rPr>
          <w:rFonts w:ascii="Times New Roman" w:eastAsia="Times New Roman" w:hAnsi="Times New Roman" w:cs="Times New Roman"/>
          <w:sz w:val="24"/>
          <w:szCs w:val="24"/>
          <w:lang w:eastAsia="ru-RU"/>
        </w:rPr>
        <w:t xml:space="preserve">По заявлениям, поданным посредством Единого портала или Единого портала тестирования, аттестация в территориальных аттестационных комиссиях и ведомственных аттестационных комиссиях проводится в срок, не превышающий 5 рабочих дней со дня получения заявления об аттестации (без учета указанного в </w:t>
      </w:r>
      <w:hyperlink w:anchor="p125" w:history="1">
        <w:r w:rsidRPr="00EB55AA">
          <w:rPr>
            <w:rFonts w:ascii="Times New Roman" w:eastAsia="Times New Roman" w:hAnsi="Times New Roman" w:cs="Times New Roman"/>
            <w:color w:val="0000FF"/>
            <w:sz w:val="24"/>
            <w:szCs w:val="24"/>
            <w:u w:val="single"/>
            <w:lang w:eastAsia="ru-RU"/>
          </w:rPr>
          <w:t>пункте 36</w:t>
        </w:r>
      </w:hyperlink>
      <w:r w:rsidRPr="00EB55AA">
        <w:rPr>
          <w:rFonts w:ascii="Times New Roman" w:eastAsia="Times New Roman" w:hAnsi="Times New Roman" w:cs="Times New Roman"/>
          <w:sz w:val="24"/>
          <w:szCs w:val="24"/>
          <w:lang w:eastAsia="ru-RU"/>
        </w:rPr>
        <w:t xml:space="preserve"> настоящего Положения периода со дня назначения даты проведения тестирования до дня его проведения).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п</w:t>
            </w:r>
            <w:proofErr w:type="gramEnd"/>
            <w:r w:rsidRPr="00EB55AA">
              <w:rPr>
                <w:rFonts w:ascii="Times New Roman" w:eastAsia="Times New Roman" w:hAnsi="Times New Roman" w:cs="Times New Roman"/>
                <w:color w:val="828282"/>
                <w:lang w:eastAsia="ru-RU"/>
              </w:rPr>
              <w:t xml:space="preserve">. 31 в ред. </w:t>
            </w:r>
            <w:hyperlink r:id="rId40"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32. Аттестация проводится в виде тестирования в электронной форме. При проведении аттестации аттестационная комиссия: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а) устанавливает личность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б) принимает решение об аттестации или об отказе в аттестации аттестуемого лица по результатам тестирования;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 выполняет иные права и обязанности, определенные в соответствии с </w:t>
      </w:r>
      <w:hyperlink w:anchor="p74" w:history="1">
        <w:r w:rsidRPr="00EB55AA">
          <w:rPr>
            <w:rFonts w:ascii="Times New Roman" w:eastAsia="Times New Roman" w:hAnsi="Times New Roman" w:cs="Times New Roman"/>
            <w:color w:val="0000FF"/>
            <w:sz w:val="24"/>
            <w:szCs w:val="24"/>
            <w:u w:val="single"/>
            <w:lang w:eastAsia="ru-RU"/>
          </w:rPr>
          <w:t>пунктом 14</w:t>
        </w:r>
      </w:hyperlink>
      <w:r w:rsidRPr="00EB55AA">
        <w:rPr>
          <w:rFonts w:ascii="Times New Roman" w:eastAsia="Times New Roman" w:hAnsi="Times New Roman" w:cs="Times New Roman"/>
          <w:sz w:val="24"/>
          <w:szCs w:val="24"/>
          <w:lang w:eastAsia="ru-RU"/>
        </w:rPr>
        <w:t xml:space="preserve"> настоящего Положения.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33. В целях установления тождества личности аттестуемого лица при проведении аттестации в виде тестирования в электронной форме с использованием Единого портала тестирования используются средства фот</w:t>
      </w:r>
      <w:proofErr w:type="gramStart"/>
      <w:r w:rsidRPr="00EB55AA">
        <w:rPr>
          <w:rFonts w:ascii="Times New Roman" w:eastAsia="Times New Roman" w:hAnsi="Times New Roman" w:cs="Times New Roman"/>
          <w:sz w:val="24"/>
          <w:szCs w:val="24"/>
          <w:lang w:eastAsia="ru-RU"/>
        </w:rPr>
        <w:t>о-</w:t>
      </w:r>
      <w:proofErr w:type="gramEnd"/>
      <w:r w:rsidRPr="00EB55AA">
        <w:rPr>
          <w:rFonts w:ascii="Times New Roman" w:eastAsia="Times New Roman" w:hAnsi="Times New Roman" w:cs="Times New Roman"/>
          <w:sz w:val="24"/>
          <w:szCs w:val="24"/>
          <w:lang w:eastAsia="ru-RU"/>
        </w:rPr>
        <w:t xml:space="preserve"> и </w:t>
      </w:r>
      <w:proofErr w:type="spellStart"/>
      <w:r w:rsidRPr="00EB55AA">
        <w:rPr>
          <w:rFonts w:ascii="Times New Roman" w:eastAsia="Times New Roman" w:hAnsi="Times New Roman" w:cs="Times New Roman"/>
          <w:sz w:val="24"/>
          <w:szCs w:val="24"/>
          <w:lang w:eastAsia="ru-RU"/>
        </w:rPr>
        <w:t>видеофиксации</w:t>
      </w:r>
      <w:proofErr w:type="spellEnd"/>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34. Федеральная служба по экологическому, технологическому и атомному надзору вправе принять решение о проведении аттестации территориальными аттестационными комиссиями с использованием дистанционных технологий, обеспечивающих идентификацию личности и контроль условий прохождения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35. Территориальные аттестационные комиссии и аттестационные комиссии организаций, за исключением организаций, обеспечивающих безопасность государства, проводят аттестацию с применением средств Единого портала тестирования. Локальным нормативным актом организации могут быть установлены дополнительные формы проведения аттестации в аттестационной комиссии организации.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2" w:name="p125"/>
      <w:bookmarkEnd w:id="12"/>
      <w:r w:rsidRPr="00EB55AA">
        <w:rPr>
          <w:rFonts w:ascii="Times New Roman" w:eastAsia="Times New Roman" w:hAnsi="Times New Roman" w:cs="Times New Roman"/>
          <w:sz w:val="24"/>
          <w:szCs w:val="24"/>
          <w:lang w:eastAsia="ru-RU"/>
        </w:rPr>
        <w:t xml:space="preserve">36. Аттестация проводится в форме тестирования (ответы на вопросы) на компьютере с использованием Единого портала тестирования по знанию специфики заявляемых областей аттестации, перечень которых утвержден Федеральной службой по экологическому, технологическому и атомному надзору. Тестирование проводится в течение одного рабочего дня в присутствии членов аттестационной комиссии. Дата проведения тестирования назначается в период, не превышающий 10 рабочих дней со дня направления уведомления о дате, времени и месте проведения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Вопросы тестирования утверждаются центральной аттестационной комиссией и публикуются на официальном сайте Федеральной службы по экологическому, технологическому и атомному надзору в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 xml:space="preserve">(п. 36 в ред. </w:t>
            </w:r>
            <w:hyperlink r:id="rId41"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37. В ходе компьютерного тестирования предлагается ответить на 20 вопросов, отобранных из общей базы вопросов заявляемой области аттестации методом случайной выборки.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38. В ходе тестирования </w:t>
      </w:r>
      <w:proofErr w:type="gramStart"/>
      <w:r w:rsidRPr="00EB55AA">
        <w:rPr>
          <w:rFonts w:ascii="Times New Roman" w:eastAsia="Times New Roman" w:hAnsi="Times New Roman" w:cs="Times New Roman"/>
          <w:sz w:val="24"/>
          <w:szCs w:val="24"/>
          <w:lang w:eastAsia="ru-RU"/>
        </w:rPr>
        <w:t>аттестуемому</w:t>
      </w:r>
      <w:proofErr w:type="gramEnd"/>
      <w:r w:rsidRPr="00EB55AA">
        <w:rPr>
          <w:rFonts w:ascii="Times New Roman" w:eastAsia="Times New Roman" w:hAnsi="Times New Roman" w:cs="Times New Roman"/>
          <w:sz w:val="24"/>
          <w:szCs w:val="24"/>
          <w:lang w:eastAsia="ru-RU"/>
        </w:rPr>
        <w:t xml:space="preserve"> необходимо выбрать один ответ или несколько ответов на каждый вопрос из нескольких предложенных вариантов. Время выполнения тестирования составляет 20 минут по каждой области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39. </w:t>
      </w:r>
      <w:proofErr w:type="gramStart"/>
      <w:r w:rsidRPr="00EB55AA">
        <w:rPr>
          <w:rFonts w:ascii="Times New Roman" w:eastAsia="Times New Roman" w:hAnsi="Times New Roman" w:cs="Times New Roman"/>
          <w:sz w:val="24"/>
          <w:szCs w:val="24"/>
          <w:lang w:eastAsia="ru-RU"/>
        </w:rPr>
        <w:t>Аттестуемый</w:t>
      </w:r>
      <w:proofErr w:type="gramEnd"/>
      <w:r w:rsidRPr="00EB55AA">
        <w:rPr>
          <w:rFonts w:ascii="Times New Roman" w:eastAsia="Times New Roman" w:hAnsi="Times New Roman" w:cs="Times New Roman"/>
          <w:sz w:val="24"/>
          <w:szCs w:val="24"/>
          <w:lang w:eastAsia="ru-RU"/>
        </w:rPr>
        <w:t xml:space="preserve"> может завершить компьютерное тестирование досрочно.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40. В ходе тестирования аттестуемому лицу запрещается пользоваться нормативными правовыми актами Российской Федерации, учебной, справочной и методической литературой, письменными заметками, средствами мобильной связи и иными техническими средствами хранения и передачи информации.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41. Результат тестирования признается удовлетворительным, если аттестуемое лицо в ходе тестирования ответило </w:t>
      </w:r>
      <w:proofErr w:type="gramStart"/>
      <w:r w:rsidRPr="00EB55AA">
        <w:rPr>
          <w:rFonts w:ascii="Times New Roman" w:eastAsia="Times New Roman" w:hAnsi="Times New Roman" w:cs="Times New Roman"/>
          <w:sz w:val="24"/>
          <w:szCs w:val="24"/>
          <w:lang w:eastAsia="ru-RU"/>
        </w:rPr>
        <w:t>верно</w:t>
      </w:r>
      <w:proofErr w:type="gramEnd"/>
      <w:r w:rsidRPr="00EB55AA">
        <w:rPr>
          <w:rFonts w:ascii="Times New Roman" w:eastAsia="Times New Roman" w:hAnsi="Times New Roman" w:cs="Times New Roman"/>
          <w:sz w:val="24"/>
          <w:szCs w:val="24"/>
          <w:lang w:eastAsia="ru-RU"/>
        </w:rPr>
        <w:t xml:space="preserve"> не менее чем на 18 вопросов по каждой области аттестации. В остальных случаях результат тестирования признается неудовлетворительным.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42. Результаты аттестации, а также результаты рассмотрения апелляции на решения, действия (бездействие) территориальных аттестационных комиссий оформляются протоколом заседания аттестационной комиссии, а также протоколом центральной аттестационной комиссии в день проведения аттестации или рассмотрения апелляции.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43. Федеральная служба по экологическому, технологическому и атомному надзору в случае принятия положительного решения об аттестации аттестуемого лица в день оформления протокола заседания аттестационной комиссии вносит сведения об аттестации в реестр аттестованных лиц. Запись об аттестации аттестуемого лица в реестре аттестованных лиц является подтверждением его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44. Присвоение номеров записям об аттестации аттестуемого лица в реестре аттестованных лиц осуществляется с использованием федеральной государственной информационной системы "Федеральный реестр государственных и муниципальных услуг (функций)".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45. Сведения об аттестации аттестуемого лица в аттестационной комиссии организации посредством Единого портала тестирования вносятся Федеральной службой по экологическому, технологическому и атомному надзору в реестр аттестованных лиц не позднее одного рабочего дня, следующего за днем проведения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3" w:name="p137"/>
      <w:bookmarkEnd w:id="13"/>
      <w:r w:rsidRPr="00EB55AA">
        <w:rPr>
          <w:rFonts w:ascii="Times New Roman" w:eastAsia="Times New Roman" w:hAnsi="Times New Roman" w:cs="Times New Roman"/>
          <w:sz w:val="24"/>
          <w:szCs w:val="24"/>
          <w:lang w:eastAsia="ru-RU"/>
        </w:rPr>
        <w:t xml:space="preserve">46. </w:t>
      </w:r>
      <w:hyperlink r:id="rId42" w:history="1">
        <w:r w:rsidRPr="00EB55AA">
          <w:rPr>
            <w:rFonts w:ascii="Times New Roman" w:eastAsia="Times New Roman" w:hAnsi="Times New Roman" w:cs="Times New Roman"/>
            <w:color w:val="0000FF"/>
            <w:sz w:val="24"/>
            <w:szCs w:val="24"/>
            <w:u w:val="single"/>
            <w:lang w:eastAsia="ru-RU"/>
          </w:rPr>
          <w:t>Уведомления</w:t>
        </w:r>
      </w:hyperlink>
      <w:r w:rsidRPr="00EB55AA">
        <w:rPr>
          <w:rFonts w:ascii="Times New Roman" w:eastAsia="Times New Roman" w:hAnsi="Times New Roman" w:cs="Times New Roman"/>
          <w:sz w:val="24"/>
          <w:szCs w:val="24"/>
          <w:lang w:eastAsia="ru-RU"/>
        </w:rPr>
        <w:t xml:space="preserve"> о результатах аттестации и по результатам рассмотрения апелляции направляются Федеральной службой по экологическому, технологическому и атомному надзору заявителю в день оформления протокола посредством Единого портала или Единого портала тестирования в случае поступления заявлений с использованием средств указанных порталов.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47. В случае подачи заявления на бумажном носителе заявитель самостоятельно выбирает способ получения уведомления о результатах аттестации и по результатам рассмотрения апелляции. При выборе способа получения уведомления на бумажном носителе такое уведомление направляется заявителю не позднее 3 рабочих дней со дня оформления протокола.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w:t>
            </w:r>
            <w:proofErr w:type="gramStart"/>
            <w:r w:rsidRPr="00EB55AA">
              <w:rPr>
                <w:rFonts w:ascii="Times New Roman" w:eastAsia="Times New Roman" w:hAnsi="Times New Roman" w:cs="Times New Roman"/>
                <w:color w:val="828282"/>
                <w:lang w:eastAsia="ru-RU"/>
              </w:rPr>
              <w:t>в</w:t>
            </w:r>
            <w:proofErr w:type="gramEnd"/>
            <w:r w:rsidRPr="00EB55AA">
              <w:rPr>
                <w:rFonts w:ascii="Times New Roman" w:eastAsia="Times New Roman" w:hAnsi="Times New Roman" w:cs="Times New Roman"/>
                <w:color w:val="828282"/>
                <w:lang w:eastAsia="ru-RU"/>
              </w:rPr>
              <w:t xml:space="preserve"> ред. </w:t>
            </w:r>
            <w:hyperlink r:id="rId43"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48. Порядок уведомления аттестуемого лица о результатах аттестации в аттестационной комиссии организации определяется локальным нормативным актом организации с учетом необходимости ознакомления аттестуемого лица с результатами проведения аттестации не позднее 5 рабочих дней со дня заседания аттестационной комиссии организации.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49. Заявитель вправе обжаловать решения, действия (бездействие) территориальных аттестационных комиссий в течение 30 календарных дней со дня принятия такого решения комиссией.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50. Апелляция на решения, действия (бездействие) территориальных аттестационных комиссий рассматривается центральной аттестационной комиссией в течение 10 рабочих дней со дня ее получения.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51. Состав центральной аттестационной комиссии утверждается Федеральной службой по экологическому, технологическому и атомному надзору.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52. Для подачи апелляции на решения, действия (бездействие) территориальной аттестационной комиссии заявитель подает заявление об апелляции, </w:t>
      </w:r>
      <w:hyperlink r:id="rId44" w:history="1">
        <w:r w:rsidRPr="00EB55AA">
          <w:rPr>
            <w:rFonts w:ascii="Times New Roman" w:eastAsia="Times New Roman" w:hAnsi="Times New Roman" w:cs="Times New Roman"/>
            <w:color w:val="0000FF"/>
            <w:sz w:val="24"/>
            <w:szCs w:val="24"/>
            <w:u w:val="single"/>
            <w:lang w:eastAsia="ru-RU"/>
          </w:rPr>
          <w:t>форма</w:t>
        </w:r>
      </w:hyperlink>
      <w:r w:rsidRPr="00EB55AA">
        <w:rPr>
          <w:rFonts w:ascii="Times New Roman" w:eastAsia="Times New Roman" w:hAnsi="Times New Roman" w:cs="Times New Roman"/>
          <w:sz w:val="24"/>
          <w:szCs w:val="24"/>
          <w:lang w:eastAsia="ru-RU"/>
        </w:rPr>
        <w:t xml:space="preserve"> которого утверждается Федеральной службой по экологическому, технологическому и атомному надзору.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53. По результатам рассмотрения апелляции на решения, действия (бездействие) территориальных аттестационных комиссий центральной аттестационной комиссией принимается решение об аттестации или об отказе в аттестации аттестуемого лица.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54. Реестр аттестованных лиц ведет Федеральная служба по экологическому, технологическому и атомному надзору в порядке, установленном указанной Службой. В реестр аттестованных лиц включаются сведения о лицах,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Федеральные органы исполнительной власти, организующие проведение аттестации в ведомственных аттестационных комиссиях, ведут ведомственные реестры лиц, аттестованных ведомственными аттестационными комиссиями и аттестационными комиссиями организаций, обеспечивающих безопасность государства (далее - ведомственный реестр). Порядок ведения ведомственного реестра устанавливается федеральным органом исполнительной власти, организующим проведение аттестации в ведомственной аттестационной комиссии.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4" w:name="p148"/>
      <w:bookmarkEnd w:id="14"/>
      <w:r w:rsidRPr="00EB55AA">
        <w:rPr>
          <w:rFonts w:ascii="Times New Roman" w:eastAsia="Times New Roman" w:hAnsi="Times New Roman" w:cs="Times New Roman"/>
          <w:sz w:val="24"/>
          <w:szCs w:val="24"/>
          <w:lang w:eastAsia="ru-RU"/>
        </w:rPr>
        <w:t xml:space="preserve">55. Порядок ведения реестра аттестованных лиц и порядок ведения ведомственного реестра должны </w:t>
      </w:r>
      <w:proofErr w:type="gramStart"/>
      <w:r w:rsidRPr="00EB55AA">
        <w:rPr>
          <w:rFonts w:ascii="Times New Roman" w:eastAsia="Times New Roman" w:hAnsi="Times New Roman" w:cs="Times New Roman"/>
          <w:sz w:val="24"/>
          <w:szCs w:val="24"/>
          <w:lang w:eastAsia="ru-RU"/>
        </w:rPr>
        <w:t>предусматривать</w:t>
      </w:r>
      <w:proofErr w:type="gramEnd"/>
      <w:r w:rsidRPr="00EB55AA">
        <w:rPr>
          <w:rFonts w:ascii="Times New Roman" w:eastAsia="Times New Roman" w:hAnsi="Times New Roman" w:cs="Times New Roman"/>
          <w:sz w:val="24"/>
          <w:szCs w:val="24"/>
          <w:lang w:eastAsia="ru-RU"/>
        </w:rPr>
        <w:t xml:space="preserve"> в том числе требования к составу сведений об аттестованных в соответствии с настоящим Положением лицах, включаемых в реестр аттестованных лиц или в ведомственный реестр, процедурам внесения изменений в эти сведения, предоставлению таких сведений из реестра аттестованных лиц или ведомственного реестра, а также основания и порядок исключения сведений об </w:t>
      </w:r>
      <w:proofErr w:type="gramStart"/>
      <w:r w:rsidRPr="00EB55AA">
        <w:rPr>
          <w:rFonts w:ascii="Times New Roman" w:eastAsia="Times New Roman" w:hAnsi="Times New Roman" w:cs="Times New Roman"/>
          <w:sz w:val="24"/>
          <w:szCs w:val="24"/>
          <w:lang w:eastAsia="ru-RU"/>
        </w:rPr>
        <w:t>аттестованных</w:t>
      </w:r>
      <w:proofErr w:type="gramEnd"/>
      <w:r w:rsidRPr="00EB55AA">
        <w:rPr>
          <w:rFonts w:ascii="Times New Roman" w:eastAsia="Times New Roman" w:hAnsi="Times New Roman" w:cs="Times New Roman"/>
          <w:sz w:val="24"/>
          <w:szCs w:val="24"/>
          <w:lang w:eastAsia="ru-RU"/>
        </w:rPr>
        <w:t xml:space="preserve"> из реестра или ведомственного реестра.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5" w:name="p149"/>
      <w:bookmarkEnd w:id="15"/>
      <w:r w:rsidRPr="00EB55AA">
        <w:rPr>
          <w:rFonts w:ascii="Times New Roman" w:eastAsia="Times New Roman" w:hAnsi="Times New Roman" w:cs="Times New Roman"/>
          <w:sz w:val="24"/>
          <w:szCs w:val="24"/>
          <w:lang w:eastAsia="ru-RU"/>
        </w:rPr>
        <w:t xml:space="preserve">56. </w:t>
      </w:r>
      <w:proofErr w:type="gramStart"/>
      <w:r w:rsidRPr="00EB55AA">
        <w:rPr>
          <w:rFonts w:ascii="Times New Roman" w:eastAsia="Times New Roman" w:hAnsi="Times New Roman" w:cs="Times New Roman"/>
          <w:sz w:val="24"/>
          <w:szCs w:val="24"/>
          <w:lang w:eastAsia="ru-RU"/>
        </w:rPr>
        <w:t xml:space="preserve">В порядке, указанном в </w:t>
      </w:r>
      <w:hyperlink w:anchor="p148" w:history="1">
        <w:r w:rsidRPr="00EB55AA">
          <w:rPr>
            <w:rFonts w:ascii="Times New Roman" w:eastAsia="Times New Roman" w:hAnsi="Times New Roman" w:cs="Times New Roman"/>
            <w:color w:val="0000FF"/>
            <w:sz w:val="24"/>
            <w:szCs w:val="24"/>
            <w:u w:val="single"/>
            <w:lang w:eastAsia="ru-RU"/>
          </w:rPr>
          <w:t>пункте 55</w:t>
        </w:r>
      </w:hyperlink>
      <w:r w:rsidRPr="00EB55AA">
        <w:rPr>
          <w:rFonts w:ascii="Times New Roman" w:eastAsia="Times New Roman" w:hAnsi="Times New Roman" w:cs="Times New Roman"/>
          <w:sz w:val="24"/>
          <w:szCs w:val="24"/>
          <w:lang w:eastAsia="ru-RU"/>
        </w:rPr>
        <w:t xml:space="preserve"> настоящего Положения, сведения об аттестованных могут быть исключены из реестра аттестованных лиц в следующих случаях: </w:t>
      </w:r>
      <w:proofErr w:type="gramEnd"/>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6" w:name="p150"/>
      <w:bookmarkEnd w:id="16"/>
      <w:r w:rsidRPr="00EB55AA">
        <w:rPr>
          <w:rFonts w:ascii="Times New Roman" w:eastAsia="Times New Roman" w:hAnsi="Times New Roman" w:cs="Times New Roman"/>
          <w:sz w:val="24"/>
          <w:szCs w:val="24"/>
          <w:lang w:eastAsia="ru-RU"/>
        </w:rPr>
        <w:t xml:space="preserve">а) по решению суда;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7" w:name="p151"/>
      <w:bookmarkEnd w:id="17"/>
      <w:r w:rsidRPr="00EB55AA">
        <w:rPr>
          <w:rFonts w:ascii="Times New Roman" w:eastAsia="Times New Roman" w:hAnsi="Times New Roman" w:cs="Times New Roman"/>
          <w:sz w:val="24"/>
          <w:szCs w:val="24"/>
          <w:lang w:eastAsia="ru-RU"/>
        </w:rPr>
        <w:t xml:space="preserve">б) установления факта представления аттестованным лицом для прохождения аттестации подложных документов или заведомо ложных сведений;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8" w:name="p152"/>
      <w:bookmarkEnd w:id="18"/>
      <w:r w:rsidRPr="00EB55AA">
        <w:rPr>
          <w:rFonts w:ascii="Times New Roman" w:eastAsia="Times New Roman" w:hAnsi="Times New Roman" w:cs="Times New Roman"/>
          <w:sz w:val="24"/>
          <w:szCs w:val="24"/>
          <w:lang w:eastAsia="ru-RU"/>
        </w:rPr>
        <w:t xml:space="preserve">в) </w:t>
      </w:r>
      <w:proofErr w:type="spellStart"/>
      <w:r w:rsidRPr="00EB55AA">
        <w:rPr>
          <w:rFonts w:ascii="Times New Roman" w:eastAsia="Times New Roman" w:hAnsi="Times New Roman" w:cs="Times New Roman"/>
          <w:sz w:val="24"/>
          <w:szCs w:val="24"/>
          <w:lang w:eastAsia="ru-RU"/>
        </w:rPr>
        <w:t>непрохождение</w:t>
      </w:r>
      <w:proofErr w:type="spellEnd"/>
      <w:r w:rsidRPr="00EB55AA">
        <w:rPr>
          <w:rFonts w:ascii="Times New Roman" w:eastAsia="Times New Roman" w:hAnsi="Times New Roman" w:cs="Times New Roman"/>
          <w:sz w:val="24"/>
          <w:szCs w:val="24"/>
          <w:lang w:eastAsia="ru-RU"/>
        </w:rPr>
        <w:t xml:space="preserve"> аттестованным лицом очередной аттестации в установленный срок.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57. </w:t>
      </w:r>
      <w:proofErr w:type="gramStart"/>
      <w:r w:rsidRPr="00EB55AA">
        <w:rPr>
          <w:rFonts w:ascii="Times New Roman" w:eastAsia="Times New Roman" w:hAnsi="Times New Roman" w:cs="Times New Roman"/>
          <w:sz w:val="24"/>
          <w:szCs w:val="24"/>
          <w:lang w:eastAsia="ru-RU"/>
        </w:rPr>
        <w:t xml:space="preserve">В течение 5 рабочих дней со дня поступления в территориальный орган Федеральной службы по экологическому, технологическому и атомному надзору информации о случаях, указанных в </w:t>
      </w:r>
      <w:hyperlink w:anchor="p150" w:history="1">
        <w:r w:rsidRPr="00EB55AA">
          <w:rPr>
            <w:rFonts w:ascii="Times New Roman" w:eastAsia="Times New Roman" w:hAnsi="Times New Roman" w:cs="Times New Roman"/>
            <w:color w:val="0000FF"/>
            <w:sz w:val="24"/>
            <w:szCs w:val="24"/>
            <w:u w:val="single"/>
            <w:lang w:eastAsia="ru-RU"/>
          </w:rPr>
          <w:t>подпунктах "а"</w:t>
        </w:r>
      </w:hyperlink>
      <w:r w:rsidRPr="00EB55AA">
        <w:rPr>
          <w:rFonts w:ascii="Times New Roman" w:eastAsia="Times New Roman" w:hAnsi="Times New Roman" w:cs="Times New Roman"/>
          <w:sz w:val="24"/>
          <w:szCs w:val="24"/>
          <w:lang w:eastAsia="ru-RU"/>
        </w:rPr>
        <w:t xml:space="preserve"> и </w:t>
      </w:r>
      <w:hyperlink w:anchor="p151" w:history="1">
        <w:r w:rsidRPr="00EB55AA">
          <w:rPr>
            <w:rFonts w:ascii="Times New Roman" w:eastAsia="Times New Roman" w:hAnsi="Times New Roman" w:cs="Times New Roman"/>
            <w:color w:val="0000FF"/>
            <w:sz w:val="24"/>
            <w:szCs w:val="24"/>
            <w:u w:val="single"/>
            <w:lang w:eastAsia="ru-RU"/>
          </w:rPr>
          <w:t>"б" пункта 56</w:t>
        </w:r>
      </w:hyperlink>
      <w:r w:rsidRPr="00EB55AA">
        <w:rPr>
          <w:rFonts w:ascii="Times New Roman" w:eastAsia="Times New Roman" w:hAnsi="Times New Roman" w:cs="Times New Roman"/>
          <w:sz w:val="24"/>
          <w:szCs w:val="24"/>
          <w:lang w:eastAsia="ru-RU"/>
        </w:rPr>
        <w:t xml:space="preserve"> настоящего Положения, на основании заключения территориальной аттестационной комиссии территориальный орган издает приказ об исключении сведений об аттестованном лице из реестра аттестованных лиц. </w:t>
      </w:r>
      <w:proofErr w:type="gramEnd"/>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58. Территориальный орган исключает сведения об аттестованном лице из реестра аттестованных лиц в день издания соответствующего приказа. Действие аттестации прекращается со дня исключения сведений из реестра.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59. Исключение сведений об аттестуемом лице из реестра в случае, указанном в </w:t>
      </w:r>
      <w:hyperlink w:anchor="p152" w:history="1">
        <w:r w:rsidRPr="00EB55AA">
          <w:rPr>
            <w:rFonts w:ascii="Times New Roman" w:eastAsia="Times New Roman" w:hAnsi="Times New Roman" w:cs="Times New Roman"/>
            <w:color w:val="0000FF"/>
            <w:sz w:val="24"/>
            <w:szCs w:val="24"/>
            <w:u w:val="single"/>
            <w:lang w:eastAsia="ru-RU"/>
          </w:rPr>
          <w:t>подпункте "в" пункта 56</w:t>
        </w:r>
      </w:hyperlink>
      <w:r w:rsidRPr="00EB55AA">
        <w:rPr>
          <w:rFonts w:ascii="Times New Roman" w:eastAsia="Times New Roman" w:hAnsi="Times New Roman" w:cs="Times New Roman"/>
          <w:sz w:val="24"/>
          <w:szCs w:val="24"/>
          <w:lang w:eastAsia="ru-RU"/>
        </w:rPr>
        <w:t xml:space="preserve"> настоящего Положения, осуществляется автоматически в день, следующий за днем окончания срока действия аттестации.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60. В день исключения сведений из реестра аттестованных лиц заявителю направляется уведомление об исключении сведений об аттестации из реестра в виде электронного документа, подписанного усиленной квалифицированной электронной подписью, посредством Единого портала.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61. Заявитель вправе подать заявление об аттестации при устранении оснований, предусмотренных </w:t>
      </w:r>
      <w:hyperlink w:anchor="p149" w:history="1">
        <w:r w:rsidRPr="00EB55AA">
          <w:rPr>
            <w:rFonts w:ascii="Times New Roman" w:eastAsia="Times New Roman" w:hAnsi="Times New Roman" w:cs="Times New Roman"/>
            <w:color w:val="0000FF"/>
            <w:sz w:val="24"/>
            <w:szCs w:val="24"/>
            <w:u w:val="single"/>
            <w:lang w:eastAsia="ru-RU"/>
          </w:rPr>
          <w:t>пунктом 56</w:t>
        </w:r>
      </w:hyperlink>
      <w:r w:rsidRPr="00EB55AA">
        <w:rPr>
          <w:rFonts w:ascii="Times New Roman" w:eastAsia="Times New Roman" w:hAnsi="Times New Roman" w:cs="Times New Roman"/>
          <w:sz w:val="24"/>
          <w:szCs w:val="24"/>
          <w:lang w:eastAsia="ru-RU"/>
        </w:rPr>
        <w:t xml:space="preserve"> настоящего Положения.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19" w:name="p158"/>
      <w:bookmarkEnd w:id="19"/>
      <w:r w:rsidRPr="00EB55AA">
        <w:rPr>
          <w:rFonts w:ascii="Times New Roman" w:eastAsia="Times New Roman" w:hAnsi="Times New Roman" w:cs="Times New Roman"/>
          <w:sz w:val="24"/>
          <w:szCs w:val="24"/>
          <w:lang w:eastAsia="ru-RU"/>
        </w:rPr>
        <w:t xml:space="preserve">62. При изменении фамилии, имени или отчества (при наличии), а также в случае обнаружения опечаток и (или) ошибок в сведениях, содержащихся в реестре аттестованных лиц или в ведомственном реестре, аттестованное лицо вправе обратиться с </w:t>
      </w:r>
      <w:hyperlink r:id="rId45" w:history="1">
        <w:r w:rsidRPr="00EB55AA">
          <w:rPr>
            <w:rFonts w:ascii="Times New Roman" w:eastAsia="Times New Roman" w:hAnsi="Times New Roman" w:cs="Times New Roman"/>
            <w:color w:val="0000FF"/>
            <w:sz w:val="24"/>
            <w:szCs w:val="24"/>
            <w:u w:val="single"/>
            <w:lang w:eastAsia="ru-RU"/>
          </w:rPr>
          <w:t>заявлением</w:t>
        </w:r>
      </w:hyperlink>
      <w:r w:rsidRPr="00EB55AA">
        <w:rPr>
          <w:rFonts w:ascii="Times New Roman" w:eastAsia="Times New Roman" w:hAnsi="Times New Roman" w:cs="Times New Roman"/>
          <w:sz w:val="24"/>
          <w:szCs w:val="24"/>
          <w:lang w:eastAsia="ru-RU"/>
        </w:rPr>
        <w:t xml:space="preserve"> об изменении сведений о нем, содержащихся: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 xml:space="preserve">(в ред. </w:t>
            </w:r>
            <w:hyperlink r:id="rId46"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а) в реестре аттестованных лиц, - в территориальный орган Федеральной службы по экологическому, технологическому и атомному надзору;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б) в ведомственном реестре, - в федеральный орган исполнительной власти, ведущий ведомственный реестр.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63. В заявлении о внесении изменений, указанных в </w:t>
      </w:r>
      <w:hyperlink w:anchor="p158" w:history="1">
        <w:r w:rsidRPr="00EB55AA">
          <w:rPr>
            <w:rFonts w:ascii="Times New Roman" w:eastAsia="Times New Roman" w:hAnsi="Times New Roman" w:cs="Times New Roman"/>
            <w:color w:val="0000FF"/>
            <w:sz w:val="24"/>
            <w:szCs w:val="24"/>
            <w:u w:val="single"/>
            <w:lang w:eastAsia="ru-RU"/>
          </w:rPr>
          <w:t>пункте 62</w:t>
        </w:r>
      </w:hyperlink>
      <w:r w:rsidRPr="00EB55AA">
        <w:rPr>
          <w:rFonts w:ascii="Times New Roman" w:eastAsia="Times New Roman" w:hAnsi="Times New Roman" w:cs="Times New Roman"/>
          <w:sz w:val="24"/>
          <w:szCs w:val="24"/>
          <w:lang w:eastAsia="ru-RU"/>
        </w:rPr>
        <w:t xml:space="preserve"> настоящего Положения, указываются реквизиты документов, подтверждающих соответствующие изменения, или информация, подтверждающая наличие опечаток и (или) ошибок в сведениях, содержащихся в реестре аттестованных лиц или в ведомственном реестре. Внесение изменений в реестр аттестованных лиц или ведомственный реестр осуществляется в течение 3 рабочих дней со дня получения указанного заявления.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B55AA" w:rsidRPr="00EB55AA" w:rsidTr="00EB55AA">
        <w:trPr>
          <w:tblCellSpacing w:w="15" w:type="dxa"/>
        </w:trPr>
        <w:tc>
          <w:tcPr>
            <w:tcW w:w="0" w:type="auto"/>
            <w:shd w:val="clear" w:color="auto" w:fill="F4F3F8"/>
            <w:vAlign w:val="center"/>
            <w:hideMark/>
          </w:tcPr>
          <w:p w:rsidR="00EB55AA" w:rsidRPr="00EB55AA" w:rsidRDefault="00EB55AA" w:rsidP="00EB55AA">
            <w:pPr>
              <w:spacing w:after="0" w:line="288" w:lineRule="atLeast"/>
              <w:jc w:val="both"/>
              <w:rPr>
                <w:rFonts w:ascii="Times New Roman" w:eastAsia="Times New Roman" w:hAnsi="Times New Roman" w:cs="Times New Roman"/>
                <w:color w:val="828282"/>
                <w:lang w:eastAsia="ru-RU"/>
              </w:rPr>
            </w:pPr>
            <w:r w:rsidRPr="00EB55AA">
              <w:rPr>
                <w:rFonts w:ascii="Times New Roman" w:eastAsia="Times New Roman" w:hAnsi="Times New Roman" w:cs="Times New Roman"/>
                <w:color w:val="828282"/>
                <w:lang w:eastAsia="ru-RU"/>
              </w:rPr>
              <w:t xml:space="preserve">(п. 63 в ред. </w:t>
            </w:r>
            <w:hyperlink r:id="rId47" w:history="1">
              <w:r w:rsidRPr="00EB55AA">
                <w:rPr>
                  <w:rFonts w:ascii="Times New Roman" w:eastAsia="Times New Roman" w:hAnsi="Times New Roman" w:cs="Times New Roman"/>
                  <w:color w:val="0000FF"/>
                  <w:u w:val="single"/>
                  <w:lang w:eastAsia="ru-RU"/>
                </w:rPr>
                <w:t>Постановления</w:t>
              </w:r>
            </w:hyperlink>
            <w:r w:rsidRPr="00EB55AA">
              <w:rPr>
                <w:rFonts w:ascii="Times New Roman" w:eastAsia="Times New Roman" w:hAnsi="Times New Roman" w:cs="Times New Roman"/>
                <w:color w:val="828282"/>
                <w:lang w:eastAsia="ru-RU"/>
              </w:rPr>
              <w:t xml:space="preserve"> Правительства РФ от 21.10.2024 N 1416) </w:t>
            </w:r>
          </w:p>
        </w:tc>
      </w:tr>
    </w:tbl>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bookmarkStart w:id="20" w:name="p164"/>
      <w:bookmarkEnd w:id="20"/>
      <w:r w:rsidRPr="00EB55AA">
        <w:rPr>
          <w:rFonts w:ascii="Times New Roman" w:eastAsia="Times New Roman" w:hAnsi="Times New Roman" w:cs="Times New Roman"/>
          <w:sz w:val="24"/>
          <w:szCs w:val="24"/>
          <w:lang w:eastAsia="ru-RU"/>
        </w:rPr>
        <w:t xml:space="preserve">64. </w:t>
      </w:r>
      <w:hyperlink r:id="rId48" w:history="1">
        <w:r w:rsidRPr="00EB55AA">
          <w:rPr>
            <w:rFonts w:ascii="Times New Roman" w:eastAsia="Times New Roman" w:hAnsi="Times New Roman" w:cs="Times New Roman"/>
            <w:color w:val="0000FF"/>
            <w:sz w:val="24"/>
            <w:szCs w:val="24"/>
            <w:u w:val="single"/>
            <w:lang w:eastAsia="ru-RU"/>
          </w:rPr>
          <w:t>Уведомление</w:t>
        </w:r>
      </w:hyperlink>
      <w:r w:rsidRPr="00EB55AA">
        <w:rPr>
          <w:rFonts w:ascii="Times New Roman" w:eastAsia="Times New Roman" w:hAnsi="Times New Roman" w:cs="Times New Roman"/>
          <w:sz w:val="24"/>
          <w:szCs w:val="24"/>
          <w:lang w:eastAsia="ru-RU"/>
        </w:rPr>
        <w:t xml:space="preserve"> о внесении изменений в реестр аттестованных лиц или ведомственный реестр направляется заявителю, представившему заявление о внесении таких изменений, в день их внесения.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Территориальный орган Федеральной службы по экологическому, технологическому и атомному надзору направляет такое уведомление посредством почтового отправления или в виде электронного документа через сеть "Интернет", в том числе посредством Единого портала или Единого портала тестирования в форме, указанной в заявлении о внесении изменений.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65. За предоставление государственной услуги по аттестации заявителем уплачивается государственная пошлина в размере и порядке, </w:t>
      </w:r>
      <w:proofErr w:type="gramStart"/>
      <w:r w:rsidRPr="00EB55AA">
        <w:rPr>
          <w:rFonts w:ascii="Times New Roman" w:eastAsia="Times New Roman" w:hAnsi="Times New Roman" w:cs="Times New Roman"/>
          <w:sz w:val="24"/>
          <w:szCs w:val="24"/>
          <w:lang w:eastAsia="ru-RU"/>
        </w:rPr>
        <w:t>установленных</w:t>
      </w:r>
      <w:proofErr w:type="gramEnd"/>
      <w:r w:rsidRPr="00EB55AA">
        <w:rPr>
          <w:rFonts w:ascii="Times New Roman" w:eastAsia="Times New Roman" w:hAnsi="Times New Roman" w:cs="Times New Roman"/>
          <w:sz w:val="24"/>
          <w:szCs w:val="24"/>
          <w:lang w:eastAsia="ru-RU"/>
        </w:rPr>
        <w:t xml:space="preserve"> </w:t>
      </w:r>
      <w:hyperlink r:id="rId49" w:history="1">
        <w:r w:rsidRPr="00EB55AA">
          <w:rPr>
            <w:rFonts w:ascii="Times New Roman" w:eastAsia="Times New Roman" w:hAnsi="Times New Roman" w:cs="Times New Roman"/>
            <w:color w:val="0000FF"/>
            <w:sz w:val="24"/>
            <w:szCs w:val="24"/>
            <w:u w:val="single"/>
            <w:lang w:eastAsia="ru-RU"/>
          </w:rPr>
          <w:t>статьями 333.18</w:t>
        </w:r>
      </w:hyperlink>
      <w:r w:rsidRPr="00EB55AA">
        <w:rPr>
          <w:rFonts w:ascii="Times New Roman" w:eastAsia="Times New Roman" w:hAnsi="Times New Roman" w:cs="Times New Roman"/>
          <w:sz w:val="24"/>
          <w:szCs w:val="24"/>
          <w:lang w:eastAsia="ru-RU"/>
        </w:rPr>
        <w:t xml:space="preserve"> и </w:t>
      </w:r>
      <w:hyperlink r:id="rId50" w:history="1">
        <w:r w:rsidRPr="00EB55AA">
          <w:rPr>
            <w:rFonts w:ascii="Times New Roman" w:eastAsia="Times New Roman" w:hAnsi="Times New Roman" w:cs="Times New Roman"/>
            <w:color w:val="0000FF"/>
            <w:sz w:val="24"/>
            <w:szCs w:val="24"/>
            <w:u w:val="single"/>
            <w:lang w:eastAsia="ru-RU"/>
          </w:rPr>
          <w:t>333.33 главы 25.3</w:t>
        </w:r>
      </w:hyperlink>
      <w:r w:rsidRPr="00EB55AA">
        <w:rPr>
          <w:rFonts w:ascii="Times New Roman" w:eastAsia="Times New Roman" w:hAnsi="Times New Roman" w:cs="Times New Roman"/>
          <w:sz w:val="24"/>
          <w:szCs w:val="24"/>
          <w:lang w:eastAsia="ru-RU"/>
        </w:rPr>
        <w:t xml:space="preserve"> Налогового кодекса Российской Федерации.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66. Функционирование Единого портала тестирования обеспечивает Федеральная служба по экологическому, технологическому и атомному надзору и подведомственное ей федеральное бюджетное учреждение. </w:t>
      </w:r>
    </w:p>
    <w:p w:rsidR="00EB55AA" w:rsidRPr="00EB55AA" w:rsidRDefault="00EB55AA" w:rsidP="00EB55AA">
      <w:pPr>
        <w:spacing w:before="168" w:after="0" w:line="288" w:lineRule="atLeast"/>
        <w:ind w:firstLine="540"/>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lastRenderedPageBreak/>
        <w:t xml:space="preserve">67. Пользование Единым порталом тестирования осуществляется без взимания платы в порядке, устанавливаемом Федеральной службой по экологическому, технологическому и атомному надзору. </w:t>
      </w:r>
    </w:p>
    <w:p w:rsidR="00EB55AA" w:rsidRPr="00EB55AA" w:rsidRDefault="00EB55AA" w:rsidP="00EB55AA">
      <w:pPr>
        <w:spacing w:after="0" w:line="288" w:lineRule="atLeast"/>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EB55AA" w:rsidRPr="00EB55AA" w:rsidRDefault="00EB55AA" w:rsidP="00EB55AA">
      <w:pPr>
        <w:spacing w:after="0" w:line="288" w:lineRule="atLeast"/>
        <w:jc w:val="both"/>
        <w:rPr>
          <w:rFonts w:ascii="Times New Roman" w:eastAsia="Times New Roman" w:hAnsi="Times New Roman" w:cs="Times New Roman"/>
          <w:sz w:val="24"/>
          <w:szCs w:val="24"/>
          <w:lang w:eastAsia="ru-RU"/>
        </w:rPr>
      </w:pPr>
      <w:r w:rsidRPr="00EB55AA">
        <w:rPr>
          <w:rFonts w:ascii="Times New Roman" w:eastAsia="Times New Roman" w:hAnsi="Times New Roman" w:cs="Times New Roman"/>
          <w:sz w:val="24"/>
          <w:szCs w:val="24"/>
          <w:lang w:eastAsia="ru-RU"/>
        </w:rPr>
        <w:t xml:space="preserve">  </w:t>
      </w:r>
    </w:p>
    <w:p w:rsidR="00985833" w:rsidRDefault="00985833">
      <w:bookmarkStart w:id="21" w:name="_GoBack"/>
      <w:bookmarkEnd w:id="21"/>
    </w:p>
    <w:sectPr w:rsidR="00985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5AA"/>
    <w:rsid w:val="00985833"/>
    <w:rsid w:val="00EB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993593">
      <w:bodyDiv w:val="1"/>
      <w:marLeft w:val="0"/>
      <w:marRight w:val="0"/>
      <w:marTop w:val="0"/>
      <w:marBottom w:val="0"/>
      <w:divBdr>
        <w:top w:val="none" w:sz="0" w:space="0" w:color="auto"/>
        <w:left w:val="none" w:sz="0" w:space="0" w:color="auto"/>
        <w:bottom w:val="none" w:sz="0" w:space="0" w:color="auto"/>
        <w:right w:val="none" w:sz="0" w:space="0" w:color="auto"/>
      </w:divBdr>
      <w:divsChild>
        <w:div w:id="518663995">
          <w:marLeft w:val="0"/>
          <w:marRight w:val="0"/>
          <w:marTop w:val="0"/>
          <w:marBottom w:val="0"/>
          <w:divBdr>
            <w:top w:val="none" w:sz="0" w:space="0" w:color="auto"/>
            <w:left w:val="none" w:sz="0" w:space="0" w:color="auto"/>
            <w:bottom w:val="none" w:sz="0" w:space="0" w:color="auto"/>
            <w:right w:val="none" w:sz="0" w:space="0" w:color="auto"/>
          </w:divBdr>
        </w:div>
        <w:div w:id="255018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8574&amp;dst=100005&amp;field=134&amp;date=16.02.2026" TargetMode="External"/><Relationship Id="rId18" Type="http://schemas.openxmlformats.org/officeDocument/2006/relationships/hyperlink" Target="https://login.consultant.ru/link/?req=doc&amp;base=LAW&amp;n=462416&amp;dst=116&amp;field=134&amp;date=16.02.2026" TargetMode="External"/><Relationship Id="rId26" Type="http://schemas.openxmlformats.org/officeDocument/2006/relationships/hyperlink" Target="https://login.consultant.ru/link/?req=doc&amp;base=LAW&amp;n=518974&amp;dst=100022&amp;field=134&amp;date=16.02.2026" TargetMode="External"/><Relationship Id="rId39" Type="http://schemas.openxmlformats.org/officeDocument/2006/relationships/hyperlink" Target="https://login.consultant.ru/link/?req=doc&amp;base=LAW&amp;n=488574&amp;dst=100018&amp;field=134&amp;date=16.02.2026" TargetMode="External"/><Relationship Id="rId3" Type="http://schemas.openxmlformats.org/officeDocument/2006/relationships/settings" Target="settings.xml"/><Relationship Id="rId21" Type="http://schemas.openxmlformats.org/officeDocument/2006/relationships/hyperlink" Target="https://login.consultant.ru/link/?req=doc&amp;base=LAW&amp;n=515715&amp;dst=100296&amp;field=134&amp;date=16.02.2026" TargetMode="External"/><Relationship Id="rId34" Type="http://schemas.openxmlformats.org/officeDocument/2006/relationships/hyperlink" Target="https://login.consultant.ru/link/?req=doc&amp;base=LAW&amp;n=488574&amp;dst=100016&amp;field=134&amp;date=16.02.2026" TargetMode="External"/><Relationship Id="rId42" Type="http://schemas.openxmlformats.org/officeDocument/2006/relationships/hyperlink" Target="https://login.consultant.ru/link/?req=doc&amp;base=LAW&amp;n=518974&amp;dst=100193&amp;field=134&amp;date=16.02.2026" TargetMode="External"/><Relationship Id="rId47" Type="http://schemas.openxmlformats.org/officeDocument/2006/relationships/hyperlink" Target="https://login.consultant.ru/link/?req=doc&amp;base=LAW&amp;n=488574&amp;dst=100026&amp;field=134&amp;date=16.02.2026" TargetMode="External"/><Relationship Id="rId50" Type="http://schemas.openxmlformats.org/officeDocument/2006/relationships/hyperlink" Target="https://login.consultant.ru/link/?req=doc&amp;base=LAW&amp;n=525528&amp;dst=1027&amp;field=134&amp;date=16.02.2026" TargetMode="External"/><Relationship Id="rId7" Type="http://schemas.openxmlformats.org/officeDocument/2006/relationships/hyperlink" Target="https://login.consultant.ru/link/?req=doc&amp;base=LAW&amp;n=500206&amp;dst=322&amp;field=134&amp;date=16.02.2026" TargetMode="External"/><Relationship Id="rId12" Type="http://schemas.openxmlformats.org/officeDocument/2006/relationships/hyperlink" Target="https://login.consultant.ru/link/?req=doc&amp;base=LAW&amp;n=416128&amp;dst=100014&amp;field=134&amp;date=16.02.2026" TargetMode="External"/><Relationship Id="rId17" Type="http://schemas.openxmlformats.org/officeDocument/2006/relationships/hyperlink" Target="https://login.consultant.ru/link/?req=doc&amp;base=LAW&amp;n=462416&amp;dst=113&amp;field=134&amp;date=16.02.2026" TargetMode="External"/><Relationship Id="rId25" Type="http://schemas.openxmlformats.org/officeDocument/2006/relationships/hyperlink" Target="https://login.consultant.ru/link/?req=doc&amp;base=LAW&amp;n=517494&amp;dst=491&amp;field=134&amp;date=16.02.2026" TargetMode="External"/><Relationship Id="rId33" Type="http://schemas.openxmlformats.org/officeDocument/2006/relationships/hyperlink" Target="https://login.consultant.ru/link/?req=doc&amp;base=LAW&amp;n=488574&amp;dst=100015&amp;field=134&amp;date=16.02.2026" TargetMode="External"/><Relationship Id="rId38" Type="http://schemas.openxmlformats.org/officeDocument/2006/relationships/hyperlink" Target="https://login.consultant.ru/link/?req=doc&amp;base=LAW&amp;n=518974&amp;dst=100282&amp;field=134&amp;date=16.02.2026" TargetMode="External"/><Relationship Id="rId46" Type="http://schemas.openxmlformats.org/officeDocument/2006/relationships/hyperlink" Target="https://login.consultant.ru/link/?req=doc&amp;base=LAW&amp;n=488574&amp;dst=100025&amp;field=134&amp;date=16.02.202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0206&amp;dst=312&amp;field=134&amp;date=16.02.2026" TargetMode="External"/><Relationship Id="rId20" Type="http://schemas.openxmlformats.org/officeDocument/2006/relationships/hyperlink" Target="https://login.consultant.ru/link/?req=doc&amp;base=LAW&amp;n=517494&amp;dst=489&amp;field=134&amp;date=16.02.2026" TargetMode="External"/><Relationship Id="rId29" Type="http://schemas.openxmlformats.org/officeDocument/2006/relationships/hyperlink" Target="https://login.consultant.ru/link/?req=doc&amp;base=LAW&amp;n=462416&amp;dst=113&amp;field=134&amp;date=16.02.2026" TargetMode="External"/><Relationship Id="rId41" Type="http://schemas.openxmlformats.org/officeDocument/2006/relationships/hyperlink" Target="https://login.consultant.ru/link/?req=doc&amp;base=LAW&amp;n=488574&amp;dst=100021&amp;field=134&amp;date=16.02.2026" TargetMode="External"/><Relationship Id="rId1" Type="http://schemas.openxmlformats.org/officeDocument/2006/relationships/styles" Target="styles.xml"/><Relationship Id="rId6" Type="http://schemas.openxmlformats.org/officeDocument/2006/relationships/hyperlink" Target="https://login.consultant.ru/link/?req=doc&amp;base=LAW&amp;n=515715&amp;dst=100296&amp;field=134&amp;date=16.02.2026" TargetMode="External"/><Relationship Id="rId11" Type="http://schemas.openxmlformats.org/officeDocument/2006/relationships/hyperlink" Target="https://login.consultant.ru/link/?req=doc&amp;base=LAW&amp;n=416128&amp;dst=100011&amp;field=134&amp;date=16.02.2026" TargetMode="External"/><Relationship Id="rId24" Type="http://schemas.openxmlformats.org/officeDocument/2006/relationships/hyperlink" Target="https://login.consultant.ru/link/?req=doc&amp;base=LAW&amp;n=462416&amp;dst=116&amp;field=134&amp;date=16.02.2026" TargetMode="External"/><Relationship Id="rId32" Type="http://schemas.openxmlformats.org/officeDocument/2006/relationships/hyperlink" Target="https://login.consultant.ru/link/?req=doc&amp;base=LAW&amp;n=488574&amp;dst=100012&amp;field=134&amp;date=16.02.2026" TargetMode="External"/><Relationship Id="rId37" Type="http://schemas.openxmlformats.org/officeDocument/2006/relationships/hyperlink" Target="https://login.consultant.ru/link/?req=doc&amp;base=LAW&amp;n=518974&amp;dst=100124&amp;field=134&amp;date=16.02.2026" TargetMode="External"/><Relationship Id="rId40" Type="http://schemas.openxmlformats.org/officeDocument/2006/relationships/hyperlink" Target="https://login.consultant.ru/link/?req=doc&amp;base=LAW&amp;n=488574&amp;dst=100019&amp;field=134&amp;date=16.02.2026" TargetMode="External"/><Relationship Id="rId45" Type="http://schemas.openxmlformats.org/officeDocument/2006/relationships/hyperlink" Target="../cgi/online.cgi?req=doc&amp;refbase=LAW&amp;refdoc=515783&amp;reffield=134&amp;refdst=11&amp;refsegm=236&amp;content=reforder&amp;rnd=gBNiqg" TargetMode="External"/><Relationship Id="rId5" Type="http://schemas.openxmlformats.org/officeDocument/2006/relationships/hyperlink" Target="https://login.consultant.ru/link/?req=doc&amp;base=LAW&amp;n=488574&amp;dst=100005&amp;field=134&amp;date=16.02.2026" TargetMode="External"/><Relationship Id="rId15" Type="http://schemas.openxmlformats.org/officeDocument/2006/relationships/hyperlink" Target="https://login.consultant.ru/link/?req=doc&amp;base=LAW&amp;n=456707&amp;dst=100012&amp;field=134&amp;date=16.02.2026" TargetMode="External"/><Relationship Id="rId23" Type="http://schemas.openxmlformats.org/officeDocument/2006/relationships/hyperlink" Target="https://login.consultant.ru/link/?req=doc&amp;base=LAW&amp;n=462416&amp;dst=113&amp;field=134&amp;date=16.02.2026" TargetMode="External"/><Relationship Id="rId28" Type="http://schemas.openxmlformats.org/officeDocument/2006/relationships/hyperlink" Target="https://login.consultant.ru/link/?req=doc&amp;base=LAW&amp;n=500206&amp;dst=312&amp;field=134&amp;date=16.02.2026" TargetMode="External"/><Relationship Id="rId36" Type="http://schemas.openxmlformats.org/officeDocument/2006/relationships/hyperlink" Target="https://login.consultant.ru/link/?req=doc&amp;base=LAW&amp;n=488574&amp;dst=100017&amp;field=134&amp;date=16.02.2026" TargetMode="External"/><Relationship Id="rId49" Type="http://schemas.openxmlformats.org/officeDocument/2006/relationships/hyperlink" Target="https://login.consultant.ru/link/?req=doc&amp;base=LAW&amp;n=525528&amp;dst=771&amp;field=134&amp;date=16.02.2026" TargetMode="External"/><Relationship Id="rId10" Type="http://schemas.openxmlformats.org/officeDocument/2006/relationships/hyperlink" Target="https://login.consultant.ru/link/?req=doc&amp;base=LAW&amp;n=416128&amp;dst=100005&amp;field=134&amp;date=16.02.2026" TargetMode="External"/><Relationship Id="rId19" Type="http://schemas.openxmlformats.org/officeDocument/2006/relationships/hyperlink" Target="https://login.consultant.ru/link/?req=doc&amp;base=LAW&amp;n=488574&amp;dst=100011&amp;field=134&amp;date=16.02.2026" TargetMode="External"/><Relationship Id="rId31" Type="http://schemas.openxmlformats.org/officeDocument/2006/relationships/hyperlink" Target="http://www.gosnadzor.ru/eptb" TargetMode="External"/><Relationship Id="rId44" Type="http://schemas.openxmlformats.org/officeDocument/2006/relationships/hyperlink" Target="https://login.consultant.ru/link/?req=doc&amp;base=LAW&amp;n=518974&amp;dst=100144&amp;field=134&amp;date=16.02.202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7494&amp;dst=496&amp;field=134&amp;date=16.02.2026" TargetMode="External"/><Relationship Id="rId14" Type="http://schemas.openxmlformats.org/officeDocument/2006/relationships/hyperlink" Target="https://login.consultant.ru/link/?req=doc&amp;base=LAW&amp;n=515715&amp;dst=100296&amp;field=134&amp;date=16.02.2026" TargetMode="External"/><Relationship Id="rId22" Type="http://schemas.openxmlformats.org/officeDocument/2006/relationships/hyperlink" Target="https://login.consultant.ru/link/?req=doc&amp;base=LAW&amp;n=500206&amp;dst=312&amp;field=134&amp;date=16.02.2026" TargetMode="External"/><Relationship Id="rId27" Type="http://schemas.openxmlformats.org/officeDocument/2006/relationships/hyperlink" Target="https://login.consultant.ru/link/?req=doc&amp;base=LAW&amp;n=500206&amp;dst=310&amp;field=134&amp;date=16.02.2026" TargetMode="External"/><Relationship Id="rId30" Type="http://schemas.openxmlformats.org/officeDocument/2006/relationships/hyperlink" Target="https://login.consultant.ru/link/?req=doc&amp;base=LAW&amp;n=462416&amp;dst=116&amp;field=134&amp;date=16.02.2026" TargetMode="External"/><Relationship Id="rId35" Type="http://schemas.openxmlformats.org/officeDocument/2006/relationships/hyperlink" Target="https://login.consultant.ru/link/?req=doc&amp;base=LAW&amp;n=518974&amp;dst=100217&amp;field=134&amp;date=16.02.2026" TargetMode="External"/><Relationship Id="rId43" Type="http://schemas.openxmlformats.org/officeDocument/2006/relationships/hyperlink" Target="https://login.consultant.ru/link/?req=doc&amp;base=LAW&amp;n=488574&amp;dst=100024&amp;field=134&amp;date=16.02.2026" TargetMode="External"/><Relationship Id="rId48" Type="http://schemas.openxmlformats.org/officeDocument/2006/relationships/hyperlink" Target="../cgi/online.cgi?req=doc&amp;refbase=LAW&amp;refdoc=515783&amp;reffield=134&amp;refdst=100123&amp;refsegm=4&amp;content=reforder&amp;rnd=gBNiqg" TargetMode="External"/><Relationship Id="rId8" Type="http://schemas.openxmlformats.org/officeDocument/2006/relationships/hyperlink" Target="https://login.consultant.ru/link/?req=doc&amp;base=LAW&amp;n=462416&amp;dst=122&amp;field=134&amp;date=16.02.2026"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6039</Words>
  <Characters>34425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1</cp:revision>
  <dcterms:created xsi:type="dcterms:W3CDTF">2026-02-16T06:28:00Z</dcterms:created>
  <dcterms:modified xsi:type="dcterms:W3CDTF">2026-02-16T06:33:00Z</dcterms:modified>
</cp:coreProperties>
</file>